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BDC9D" w14:textId="370778DE" w:rsidR="00A33791" w:rsidRDefault="006F2E3D">
      <w:r>
        <w:t>Rev. Raymond D Stonestreet</w:t>
      </w:r>
    </w:p>
    <w:p w14:paraId="1F327297" w14:textId="6D62DE06" w:rsidR="006F2E3D" w:rsidRDefault="006F2E3D" w:rsidP="006F2E3D">
      <w:pPr>
        <w:spacing w:after="0"/>
      </w:pPr>
      <w:r>
        <w:t xml:space="preserve">Morris Memorial UMC </w:t>
      </w:r>
    </w:p>
    <w:p w14:paraId="30E3EA0D" w14:textId="3D0230F7" w:rsidR="006F2E3D" w:rsidRDefault="006F2E3D" w:rsidP="006F2E3D">
      <w:pPr>
        <w:spacing w:after="0"/>
      </w:pPr>
      <w:r>
        <w:t>4615 MacCorkle Ave. SE</w:t>
      </w:r>
    </w:p>
    <w:p w14:paraId="37862817" w14:textId="515289D8" w:rsidR="006F2E3D" w:rsidRDefault="006F2E3D" w:rsidP="006F2E3D">
      <w:pPr>
        <w:spacing w:after="0"/>
      </w:pPr>
      <w:r>
        <w:t>Charleston, WV 25304</w:t>
      </w:r>
    </w:p>
    <w:p w14:paraId="336EFE51" w14:textId="3F609B45" w:rsidR="006F2E3D" w:rsidRDefault="006F2E3D" w:rsidP="006F2E3D">
      <w:pPr>
        <w:spacing w:after="0"/>
      </w:pPr>
      <w:r>
        <w:t>304-925-1413</w:t>
      </w:r>
    </w:p>
    <w:p w14:paraId="1CBD07B3" w14:textId="77777777" w:rsidR="006F2E3D" w:rsidRDefault="006F2E3D" w:rsidP="006F2E3D">
      <w:pPr>
        <w:spacing w:after="0"/>
      </w:pPr>
    </w:p>
    <w:p w14:paraId="2F4E4404" w14:textId="57278F7D" w:rsidR="006F2E3D" w:rsidRDefault="006F2E3D" w:rsidP="006F2E3D">
      <w:pPr>
        <w:spacing w:after="0"/>
      </w:pPr>
      <w:r>
        <w:t>Clergy coaching</w:t>
      </w:r>
    </w:p>
    <w:p w14:paraId="7A3B8650" w14:textId="77777777" w:rsidR="006F2E3D" w:rsidRDefault="006F2E3D" w:rsidP="006F2E3D">
      <w:pPr>
        <w:spacing w:after="0"/>
      </w:pPr>
    </w:p>
    <w:p w14:paraId="0E6B958E" w14:textId="1F689E50" w:rsidR="006F2E3D" w:rsidRDefault="006F2E3D" w:rsidP="006F2E3D">
      <w:pPr>
        <w:spacing w:after="0"/>
      </w:pPr>
      <w:r>
        <w:t>Ray Stonestreet is a Full Elder in the West Virginia United Methodist Annual Conference. He has served in small and large churches in both rural and urban settings. Prior to entering full-time ministry, Ray was a West Virginia State Trooper for almost 21 years, where he retired as a Captain on the Senior Staff. He is a graduate of United Theological Seminary (M.Div.), West Virginia State University (RBA), Marshall University (AAS), as well as the 216</w:t>
      </w:r>
      <w:r w:rsidRPr="006F2E3D">
        <w:rPr>
          <w:vertAlign w:val="superscript"/>
        </w:rPr>
        <w:t>th</w:t>
      </w:r>
      <w:r>
        <w:t xml:space="preserve"> Session of the FBI National Academy. </w:t>
      </w:r>
    </w:p>
    <w:sectPr w:rsidR="006F2E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E3D"/>
    <w:rsid w:val="0051700A"/>
    <w:rsid w:val="006F2E3D"/>
    <w:rsid w:val="00A3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9B55D"/>
  <w15:chartTrackingRefBased/>
  <w15:docId w15:val="{C16F5A6E-2661-4223-9923-20F8E6617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Borchers</dc:creator>
  <cp:keywords/>
  <dc:description/>
  <cp:lastModifiedBy>Erin Borchers</cp:lastModifiedBy>
  <cp:revision>2</cp:revision>
  <dcterms:created xsi:type="dcterms:W3CDTF">2023-05-15T12:45:00Z</dcterms:created>
  <dcterms:modified xsi:type="dcterms:W3CDTF">2023-05-15T13:01:00Z</dcterms:modified>
</cp:coreProperties>
</file>