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44B6" w14:textId="1BB162CD" w:rsidR="00C8287A" w:rsidRDefault="00592E31">
      <w:r w:rsidRPr="00592E31">
        <w:rPr>
          <w:b/>
          <w:bCs/>
          <w:smallCaps/>
          <w:spacing w:val="20"/>
        </w:rPr>
        <w:t>Coach</w:t>
      </w:r>
      <w:r>
        <w:t xml:space="preserve"> – Christian Leadership Coach</w:t>
      </w:r>
    </w:p>
    <w:p w14:paraId="3ED7BD2C" w14:textId="0D452ACF" w:rsidR="00592E31" w:rsidRDefault="00592E31" w:rsidP="00592E31">
      <w:pPr>
        <w:pStyle w:val="ListParagraph"/>
        <w:numPr>
          <w:ilvl w:val="0"/>
          <w:numId w:val="1"/>
        </w:numPr>
      </w:pPr>
      <w:r>
        <w:t xml:space="preserve">Certified member of the International Coaching Federation (ICF), at the level of Professional Certified Coach (PCC) </w:t>
      </w:r>
    </w:p>
    <w:p w14:paraId="499A05A8" w14:textId="3133D94A" w:rsidR="00592E31" w:rsidRDefault="00592E31" w:rsidP="00592E31">
      <w:pPr>
        <w:pStyle w:val="ListParagraph"/>
        <w:numPr>
          <w:ilvl w:val="0"/>
          <w:numId w:val="1"/>
        </w:numPr>
      </w:pPr>
      <w:r>
        <w:t xml:space="preserve">Coaching4Clergy: Certified Ministry Coach; previous member of the online faculty; certified basic coach trainer </w:t>
      </w:r>
    </w:p>
    <w:p w14:paraId="4CC1C5C8" w14:textId="53DDC658" w:rsidR="00592E31" w:rsidRDefault="00592E31" w:rsidP="00592E31">
      <w:r w:rsidRPr="00592E31">
        <w:rPr>
          <w:b/>
          <w:bCs/>
          <w:smallCaps/>
          <w:spacing w:val="20"/>
        </w:rPr>
        <w:t>Author</w:t>
      </w:r>
      <w:r>
        <w:t xml:space="preserve"> – Abingdon Press and Market Square </w:t>
      </w:r>
    </w:p>
    <w:p w14:paraId="200BE8F3" w14:textId="472218DC" w:rsidR="00592E31" w:rsidRPr="00592E31" w:rsidRDefault="00592E31" w:rsidP="00592E31">
      <w:pPr>
        <w:pStyle w:val="ListParagraph"/>
        <w:numPr>
          <w:ilvl w:val="0"/>
          <w:numId w:val="2"/>
        </w:numPr>
        <w:rPr>
          <w:i/>
          <w:iCs/>
        </w:rPr>
      </w:pPr>
      <w:r w:rsidRPr="00592E31">
        <w:rPr>
          <w:i/>
          <w:iCs/>
        </w:rPr>
        <w:t xml:space="preserve">Time Management for the Christian Leader: Or How to Squeeze Blood From a Turnip (2015) </w:t>
      </w:r>
    </w:p>
    <w:p w14:paraId="61AB3E4A" w14:textId="275AEB27" w:rsidR="00592E31" w:rsidRPr="00592E31" w:rsidRDefault="00592E31" w:rsidP="00592E31">
      <w:pPr>
        <w:pStyle w:val="ListParagraph"/>
        <w:numPr>
          <w:ilvl w:val="0"/>
          <w:numId w:val="2"/>
        </w:numPr>
        <w:rPr>
          <w:i/>
          <w:iCs/>
        </w:rPr>
      </w:pPr>
      <w:r w:rsidRPr="00592E31">
        <w:rPr>
          <w:i/>
          <w:iCs/>
        </w:rPr>
        <w:t>Stride: Creating a Discipleship Pathway for Your Church (2017)</w:t>
      </w:r>
    </w:p>
    <w:p w14:paraId="0D3A440C" w14:textId="76B2B10D" w:rsidR="00592E31" w:rsidRPr="00592E31" w:rsidRDefault="00592E31" w:rsidP="00592E31">
      <w:pPr>
        <w:pStyle w:val="ListParagraph"/>
        <w:numPr>
          <w:ilvl w:val="0"/>
          <w:numId w:val="2"/>
        </w:numPr>
        <w:rPr>
          <w:i/>
          <w:iCs/>
        </w:rPr>
      </w:pPr>
      <w:r w:rsidRPr="00592E31">
        <w:rPr>
          <w:i/>
          <w:iCs/>
        </w:rPr>
        <w:t>Stride Small Group Workbook: Creating a Discipleship Pathway for Your Life (2020)</w:t>
      </w:r>
    </w:p>
    <w:p w14:paraId="56CECA0C" w14:textId="6479650C" w:rsidR="00592E31" w:rsidRPr="00592E31" w:rsidRDefault="00592E31" w:rsidP="00592E31">
      <w:pPr>
        <w:pStyle w:val="ListParagraph"/>
        <w:numPr>
          <w:ilvl w:val="0"/>
          <w:numId w:val="2"/>
        </w:numPr>
        <w:rPr>
          <w:i/>
          <w:iCs/>
        </w:rPr>
      </w:pPr>
      <w:r w:rsidRPr="00592E31">
        <w:rPr>
          <w:i/>
          <w:iCs/>
        </w:rPr>
        <w:t>Church Ecology: Creating a Leadership Pathway for Your Church (2020)</w:t>
      </w:r>
    </w:p>
    <w:p w14:paraId="7CD76F92" w14:textId="00287D83" w:rsidR="00592E31" w:rsidRPr="00592E31" w:rsidRDefault="00592E31" w:rsidP="00592E31">
      <w:pPr>
        <w:pStyle w:val="ListParagraph"/>
        <w:numPr>
          <w:ilvl w:val="0"/>
          <w:numId w:val="2"/>
        </w:numPr>
        <w:rPr>
          <w:i/>
          <w:iCs/>
        </w:rPr>
      </w:pPr>
      <w:r w:rsidRPr="00592E31">
        <w:rPr>
          <w:i/>
          <w:iCs/>
        </w:rPr>
        <w:t>Strategy Matters: Your Roadmap for an Effective Ministry Planning Retreat (2020)</w:t>
      </w:r>
    </w:p>
    <w:p w14:paraId="0979A41D" w14:textId="2D3D682F" w:rsidR="00592E31" w:rsidRPr="00592E31" w:rsidRDefault="00592E31" w:rsidP="00592E31">
      <w:pPr>
        <w:pStyle w:val="ListParagraph"/>
        <w:numPr>
          <w:ilvl w:val="0"/>
          <w:numId w:val="2"/>
        </w:numPr>
        <w:rPr>
          <w:i/>
          <w:iCs/>
        </w:rPr>
      </w:pPr>
      <w:r w:rsidRPr="00592E31">
        <w:rPr>
          <w:i/>
          <w:iCs/>
        </w:rPr>
        <w:t xml:space="preserve">The What, Why &amp; Where of the New Expedition: The Greatest Expedition (2021) </w:t>
      </w:r>
    </w:p>
    <w:p w14:paraId="58969ACC" w14:textId="5FE03DBA" w:rsidR="00592E31" w:rsidRPr="00592E31" w:rsidRDefault="00592E31" w:rsidP="00592E31">
      <w:pPr>
        <w:pStyle w:val="ListParagraph"/>
        <w:numPr>
          <w:ilvl w:val="0"/>
          <w:numId w:val="2"/>
        </w:numPr>
        <w:rPr>
          <w:i/>
          <w:iCs/>
        </w:rPr>
      </w:pPr>
      <w:r w:rsidRPr="00592E31">
        <w:rPr>
          <w:i/>
          <w:iCs/>
        </w:rPr>
        <w:t xml:space="preserve">Identifying Core Values of the New Expedition: The Greatest Expedition (2021) </w:t>
      </w:r>
    </w:p>
    <w:p w14:paraId="6072EE65" w14:textId="205D46DD" w:rsidR="00592E31" w:rsidRPr="00592E31" w:rsidRDefault="00592E31" w:rsidP="00592E31">
      <w:pPr>
        <w:rPr>
          <w:b/>
          <w:bCs/>
          <w:smallCaps/>
          <w:spacing w:val="20"/>
        </w:rPr>
      </w:pPr>
      <w:r w:rsidRPr="00592E31">
        <w:rPr>
          <w:b/>
          <w:bCs/>
          <w:smallCaps/>
          <w:spacing w:val="20"/>
        </w:rPr>
        <w:t xml:space="preserve">Consultant </w:t>
      </w:r>
    </w:p>
    <w:p w14:paraId="49235D7A" w14:textId="04B1E664" w:rsidR="00592E31" w:rsidRDefault="00DB42EF" w:rsidP="00592E31">
      <w:pPr>
        <w:pStyle w:val="ListParagraph"/>
        <w:numPr>
          <w:ilvl w:val="0"/>
          <w:numId w:val="3"/>
        </w:numPr>
      </w:pPr>
      <w:r>
        <w:t xml:space="preserve">Sole proprietor/Owner – Leadership4Transformation (2009 – 2018) </w:t>
      </w:r>
    </w:p>
    <w:p w14:paraId="2FA48589" w14:textId="2A9FB8AC" w:rsidR="00DB42EF" w:rsidRDefault="00DB42EF" w:rsidP="00592E31">
      <w:pPr>
        <w:pStyle w:val="ListParagraph"/>
        <w:numPr>
          <w:ilvl w:val="0"/>
          <w:numId w:val="3"/>
        </w:numPr>
      </w:pPr>
      <w:r>
        <w:t xml:space="preserve">Professional Coaching | Church Consulting | Curriculum Development | Seminars </w:t>
      </w:r>
    </w:p>
    <w:p w14:paraId="59864ED9" w14:textId="12081CEB" w:rsidR="00DB42EF" w:rsidRDefault="00DB42EF" w:rsidP="00592E31">
      <w:pPr>
        <w:pStyle w:val="ListParagraph"/>
        <w:numPr>
          <w:ilvl w:val="0"/>
          <w:numId w:val="3"/>
        </w:numPr>
      </w:pPr>
      <w:r>
        <w:t xml:space="preserve">Certified church consultant with the Society for Church Consulting (2010 – 2018) </w:t>
      </w:r>
    </w:p>
    <w:p w14:paraId="247790AF" w14:textId="08E14411" w:rsidR="00DB42EF" w:rsidRDefault="00DB42EF" w:rsidP="00592E31">
      <w:pPr>
        <w:pStyle w:val="ListParagraph"/>
        <w:numPr>
          <w:ilvl w:val="0"/>
          <w:numId w:val="3"/>
        </w:numPr>
      </w:pPr>
      <w:r>
        <w:t xml:space="preserve">Independent contractor with Faith Perceptions – sharing mystery guest information </w:t>
      </w:r>
    </w:p>
    <w:p w14:paraId="36082BC2" w14:textId="3FD711D4" w:rsidR="00DB42EF" w:rsidRDefault="00DB42EF" w:rsidP="00592E31">
      <w:pPr>
        <w:pStyle w:val="ListParagraph"/>
        <w:numPr>
          <w:ilvl w:val="0"/>
          <w:numId w:val="3"/>
        </w:numPr>
      </w:pPr>
      <w:r>
        <w:t xml:space="preserve">Designed, developed, and created all materials for the Healthy Church Initiative </w:t>
      </w:r>
    </w:p>
    <w:p w14:paraId="31F54E93" w14:textId="1A7D0A26" w:rsidR="00DB42EF" w:rsidRPr="00DB42EF" w:rsidRDefault="00DB42EF" w:rsidP="00DB42EF">
      <w:pPr>
        <w:rPr>
          <w:b/>
          <w:bCs/>
          <w:smallCaps/>
          <w:spacing w:val="20"/>
        </w:rPr>
      </w:pPr>
      <w:r w:rsidRPr="00DB42EF">
        <w:rPr>
          <w:b/>
          <w:bCs/>
          <w:smallCaps/>
          <w:spacing w:val="20"/>
        </w:rPr>
        <w:t>Education / Certifications</w:t>
      </w:r>
    </w:p>
    <w:p w14:paraId="1259868B" w14:textId="55BF5CCA" w:rsidR="00DB42EF" w:rsidRDefault="00DB42EF" w:rsidP="00DB42EF">
      <w:pPr>
        <w:pStyle w:val="ListParagraph"/>
        <w:numPr>
          <w:ilvl w:val="0"/>
          <w:numId w:val="4"/>
        </w:numPr>
      </w:pPr>
      <w:r>
        <w:t xml:space="preserve">Masters of Adult Education and Training </w:t>
      </w:r>
    </w:p>
    <w:p w14:paraId="1EEC56BA" w14:textId="62A78EAF" w:rsidR="00DB42EF" w:rsidRDefault="00DB42EF" w:rsidP="00DB42EF">
      <w:pPr>
        <w:pStyle w:val="ListParagraph"/>
        <w:numPr>
          <w:ilvl w:val="0"/>
          <w:numId w:val="4"/>
        </w:numPr>
      </w:pPr>
      <w:r>
        <w:t xml:space="preserve">Bachelor of Science in Business Management </w:t>
      </w:r>
    </w:p>
    <w:p w14:paraId="62DAFE47" w14:textId="50177DCC" w:rsidR="00DB42EF" w:rsidRDefault="00DB42EF" w:rsidP="00DB42EF">
      <w:pPr>
        <w:pStyle w:val="ListParagraph"/>
        <w:numPr>
          <w:ilvl w:val="0"/>
          <w:numId w:val="4"/>
        </w:numPr>
      </w:pPr>
      <w:r>
        <w:t xml:space="preserve">Certified On-Boarding facilitator </w:t>
      </w:r>
    </w:p>
    <w:p w14:paraId="68626225" w14:textId="1563FFD7" w:rsidR="00DB42EF" w:rsidRDefault="00DB42EF" w:rsidP="00DB42EF">
      <w:pPr>
        <w:pStyle w:val="ListParagraph"/>
        <w:numPr>
          <w:ilvl w:val="0"/>
          <w:numId w:val="4"/>
        </w:numPr>
      </w:pPr>
      <w:r>
        <w:t xml:space="preserve">Development Dimensions International (DDI) trainer </w:t>
      </w:r>
    </w:p>
    <w:p w14:paraId="0963EA88" w14:textId="12D010ED" w:rsidR="00DB42EF" w:rsidRDefault="00DB42EF" w:rsidP="00DB42EF">
      <w:pPr>
        <w:pStyle w:val="ListParagraph"/>
        <w:numPr>
          <w:ilvl w:val="0"/>
          <w:numId w:val="4"/>
        </w:numPr>
      </w:pPr>
      <w:r>
        <w:t>Intro to Situational Leadership II</w:t>
      </w:r>
      <w:r w:rsidRPr="00DB42EF">
        <w:rPr>
          <w:vertAlign w:val="superscript"/>
        </w:rPr>
        <w:t xml:space="preserve">® </w:t>
      </w:r>
      <w:r>
        <w:t xml:space="preserve">trainer with Ken Blanchard organization </w:t>
      </w:r>
    </w:p>
    <w:p w14:paraId="78DD1774" w14:textId="6081506F" w:rsidR="00DB42EF" w:rsidRDefault="00DB42EF" w:rsidP="00DB42EF">
      <w:pPr>
        <w:pStyle w:val="ListParagraph"/>
        <w:numPr>
          <w:ilvl w:val="0"/>
          <w:numId w:val="4"/>
        </w:numPr>
      </w:pPr>
      <w:r>
        <w:t xml:space="preserve">Information Mapping writer – winner of the 2010 Capturing Knowledge and Best Practices IMAP category for writing </w:t>
      </w:r>
    </w:p>
    <w:sectPr w:rsidR="00DB42EF" w:rsidSect="00592E31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01D9" w14:textId="77777777" w:rsidR="006F6A40" w:rsidRDefault="006F6A40" w:rsidP="002201C7">
      <w:pPr>
        <w:spacing w:before="0" w:line="240" w:lineRule="auto"/>
      </w:pPr>
      <w:r>
        <w:separator/>
      </w:r>
    </w:p>
  </w:endnote>
  <w:endnote w:type="continuationSeparator" w:id="0">
    <w:p w14:paraId="77DCFB50" w14:textId="77777777" w:rsidR="006F6A40" w:rsidRDefault="006F6A40" w:rsidP="002201C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CFEF" w14:textId="2AF91CB6" w:rsidR="00DB42EF" w:rsidRDefault="00DB42EF">
    <w:pPr>
      <w:pStyle w:val="Footer"/>
    </w:pPr>
    <w:hyperlink r:id="rId1" w:history="1">
      <w:r w:rsidRPr="00A76E7E">
        <w:rPr>
          <w:rStyle w:val="Hyperlink"/>
        </w:rPr>
        <w:t>kwillard@wvumc.org</w:t>
      </w:r>
    </w:hyperlink>
    <w:r>
      <w:t xml:space="preserve"> </w:t>
    </w:r>
    <w:r>
      <w:tab/>
    </w:r>
    <w:r>
      <w:tab/>
      <w:t>636.346.7172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B55E" w14:textId="77777777" w:rsidR="006F6A40" w:rsidRDefault="006F6A40" w:rsidP="002201C7">
      <w:pPr>
        <w:spacing w:before="0" w:line="240" w:lineRule="auto"/>
      </w:pPr>
      <w:r>
        <w:separator/>
      </w:r>
    </w:p>
  </w:footnote>
  <w:footnote w:type="continuationSeparator" w:id="0">
    <w:p w14:paraId="3A8FCFDA" w14:textId="77777777" w:rsidR="006F6A40" w:rsidRDefault="006F6A40" w:rsidP="002201C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1A14" w14:textId="2E379FD6" w:rsidR="002201C7" w:rsidRPr="002201C7" w:rsidRDefault="002201C7" w:rsidP="002201C7">
    <w:pPr>
      <w:pStyle w:val="Header"/>
      <w:jc w:val="center"/>
      <w:rPr>
        <w:smallCaps/>
        <w:spacing w:val="20"/>
      </w:rPr>
    </w:pPr>
    <w:r w:rsidRPr="002201C7">
      <w:rPr>
        <w:smallCaps/>
        <w:spacing w:val="20"/>
      </w:rPr>
      <w:t>Ken Willard, PCC</w:t>
    </w:r>
    <w:r w:rsidR="00DB42EF">
      <w:rPr>
        <w:smallCaps/>
        <w:spacing w:val="20"/>
      </w:rPr>
      <w:t xml:space="preserve"> – Director of Congregational Vitality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61C2"/>
    <w:multiLevelType w:val="hybridMultilevel"/>
    <w:tmpl w:val="3540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C38B3"/>
    <w:multiLevelType w:val="hybridMultilevel"/>
    <w:tmpl w:val="B684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92D78"/>
    <w:multiLevelType w:val="hybridMultilevel"/>
    <w:tmpl w:val="2C56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E6BEA"/>
    <w:multiLevelType w:val="hybridMultilevel"/>
    <w:tmpl w:val="A124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352641">
    <w:abstractNumId w:val="1"/>
  </w:num>
  <w:num w:numId="2" w16cid:durableId="289477569">
    <w:abstractNumId w:val="0"/>
  </w:num>
  <w:num w:numId="3" w16cid:durableId="2052653700">
    <w:abstractNumId w:val="2"/>
  </w:num>
  <w:num w:numId="4" w16cid:durableId="122231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C7"/>
    <w:rsid w:val="002201C7"/>
    <w:rsid w:val="00377B30"/>
    <w:rsid w:val="00592E31"/>
    <w:rsid w:val="006941CA"/>
    <w:rsid w:val="006D46B0"/>
    <w:rsid w:val="006F6A40"/>
    <w:rsid w:val="008F192E"/>
    <w:rsid w:val="00B3038A"/>
    <w:rsid w:val="00C8287A"/>
    <w:rsid w:val="00DB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F4B9C"/>
  <w15:chartTrackingRefBased/>
  <w15:docId w15:val="{F9CCAB83-C3AC-634C-B762-49AB5814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C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C7"/>
  </w:style>
  <w:style w:type="paragraph" w:styleId="Footer">
    <w:name w:val="footer"/>
    <w:basedOn w:val="Normal"/>
    <w:link w:val="FooterChar"/>
    <w:uiPriority w:val="99"/>
    <w:unhideWhenUsed/>
    <w:rsid w:val="002201C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C7"/>
  </w:style>
  <w:style w:type="paragraph" w:styleId="ListParagraph">
    <w:name w:val="List Paragraph"/>
    <w:basedOn w:val="Normal"/>
    <w:uiPriority w:val="34"/>
    <w:qFormat/>
    <w:rsid w:val="00592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willard@wv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Convener</dc:creator>
  <cp:keywords/>
  <dc:description/>
  <cp:lastModifiedBy>Core Convener</cp:lastModifiedBy>
  <cp:revision>3</cp:revision>
  <dcterms:created xsi:type="dcterms:W3CDTF">2023-05-08T17:26:00Z</dcterms:created>
  <dcterms:modified xsi:type="dcterms:W3CDTF">2023-05-11T20:23:00Z</dcterms:modified>
</cp:coreProperties>
</file>