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091F" w14:textId="560F7A38" w:rsidR="00954AFA" w:rsidRPr="00FD4519" w:rsidRDefault="00F2345C" w:rsidP="00FD4519">
      <w:pPr>
        <w:shd w:val="clear" w:color="auto" w:fill="FFFFFF"/>
        <w:spacing w:line="245" w:lineRule="exact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FD4519">
        <w:rPr>
          <w:b/>
          <w:bCs/>
          <w:i/>
          <w:color w:val="000000"/>
          <w:sz w:val="24"/>
          <w:szCs w:val="24"/>
          <w:u w:val="single"/>
        </w:rPr>
        <w:t xml:space="preserve">Minimum 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Financial </w:t>
      </w:r>
      <w:r w:rsidR="0077534A">
        <w:rPr>
          <w:b/>
          <w:bCs/>
          <w:i/>
          <w:color w:val="000000"/>
          <w:sz w:val="24"/>
          <w:szCs w:val="24"/>
          <w:u w:val="single"/>
        </w:rPr>
        <w:t>Practices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 and Internal Controls for Local Churches</w:t>
      </w:r>
    </w:p>
    <w:p w14:paraId="21EE0920" w14:textId="77777777" w:rsidR="00954AFA" w:rsidRDefault="00954AFA" w:rsidP="008F3986">
      <w:pPr>
        <w:shd w:val="clear" w:color="auto" w:fill="FFFFFF"/>
        <w:spacing w:line="245" w:lineRule="exact"/>
        <w:jc w:val="both"/>
        <w:rPr>
          <w:b/>
          <w:bCs/>
          <w:color w:val="000000"/>
          <w:sz w:val="24"/>
          <w:szCs w:val="24"/>
        </w:rPr>
      </w:pPr>
    </w:p>
    <w:p w14:paraId="21EE0921" w14:textId="77777777" w:rsidR="00F2345C" w:rsidRPr="00465D9C" w:rsidRDefault="00C257F3" w:rsidP="008F3986">
      <w:pPr>
        <w:shd w:val="clear" w:color="auto" w:fill="FFFFFF"/>
        <w:spacing w:line="245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F2345C" w:rsidRPr="00465D9C">
        <w:rPr>
          <w:color w:val="000000"/>
          <w:sz w:val="24"/>
          <w:szCs w:val="24"/>
        </w:rPr>
        <w:t>he following guidelines sh</w:t>
      </w:r>
      <w:r w:rsidR="00D4062B">
        <w:rPr>
          <w:color w:val="000000"/>
          <w:sz w:val="24"/>
          <w:szCs w:val="24"/>
        </w:rPr>
        <w:t>all</w:t>
      </w:r>
      <w:r w:rsidR="00F2345C" w:rsidRPr="00465D9C">
        <w:rPr>
          <w:color w:val="000000"/>
          <w:sz w:val="24"/>
          <w:szCs w:val="24"/>
        </w:rPr>
        <w:t xml:space="preserve"> be in place for all local churches as a measure of protection for those with financial responsibilities in the church. These </w:t>
      </w:r>
      <w:r w:rsidR="00F2345C" w:rsidRPr="00D4062B">
        <w:rPr>
          <w:color w:val="000000"/>
          <w:sz w:val="24"/>
          <w:szCs w:val="24"/>
          <w:u w:val="single"/>
        </w:rPr>
        <w:t>minimum</w:t>
      </w:r>
      <w:r w:rsidR="00F2345C" w:rsidRPr="00465D9C">
        <w:rPr>
          <w:color w:val="000000"/>
          <w:sz w:val="24"/>
          <w:szCs w:val="24"/>
        </w:rPr>
        <w:t xml:space="preserve"> standards </w:t>
      </w:r>
      <w:r w:rsidR="00D4062B">
        <w:rPr>
          <w:color w:val="000000"/>
          <w:sz w:val="24"/>
          <w:szCs w:val="24"/>
        </w:rPr>
        <w:t>s</w:t>
      </w:r>
      <w:r w:rsidR="00F2345C" w:rsidRPr="00465D9C">
        <w:rPr>
          <w:color w:val="000000"/>
          <w:sz w:val="24"/>
          <w:szCs w:val="24"/>
        </w:rPr>
        <w:t xml:space="preserve">hould be increased for churches with higher volumes of transactions but </w:t>
      </w:r>
      <w:r w:rsidR="008F3986" w:rsidRPr="00465D9C">
        <w:rPr>
          <w:color w:val="000000"/>
          <w:sz w:val="24"/>
          <w:szCs w:val="24"/>
        </w:rPr>
        <w:t>must</w:t>
      </w:r>
      <w:r w:rsidR="00F2345C" w:rsidRPr="00465D9C">
        <w:rPr>
          <w:color w:val="000000"/>
          <w:sz w:val="24"/>
          <w:szCs w:val="24"/>
        </w:rPr>
        <w:t xml:space="preserve"> not be compromised for lower volumes of transactions. </w:t>
      </w:r>
      <w:r w:rsidR="00F2345C" w:rsidRPr="00465D9C">
        <w:rPr>
          <w:b/>
          <w:color w:val="000000"/>
          <w:sz w:val="24"/>
          <w:szCs w:val="24"/>
        </w:rPr>
        <w:t xml:space="preserve">All local churches </w:t>
      </w:r>
      <w:r w:rsidR="008F3986" w:rsidRPr="00465D9C">
        <w:rPr>
          <w:b/>
          <w:color w:val="000000"/>
          <w:sz w:val="24"/>
          <w:szCs w:val="24"/>
        </w:rPr>
        <w:t>sh</w:t>
      </w:r>
      <w:r w:rsidR="00D4062B">
        <w:rPr>
          <w:b/>
          <w:color w:val="000000"/>
          <w:sz w:val="24"/>
          <w:szCs w:val="24"/>
        </w:rPr>
        <w:t>all</w:t>
      </w:r>
      <w:r w:rsidR="00F2345C" w:rsidRPr="00465D9C">
        <w:rPr>
          <w:b/>
          <w:color w:val="000000"/>
          <w:sz w:val="24"/>
          <w:szCs w:val="24"/>
        </w:rPr>
        <w:t xml:space="preserve"> meet these minimum standards</w:t>
      </w:r>
      <w:r w:rsidR="00FD4519">
        <w:rPr>
          <w:color w:val="000000"/>
          <w:sz w:val="24"/>
          <w:szCs w:val="24"/>
        </w:rPr>
        <w:t xml:space="preserve"> </w:t>
      </w:r>
      <w:r w:rsidR="00FD4519" w:rsidRPr="00FD4519">
        <w:rPr>
          <w:b/>
          <w:color w:val="000000"/>
          <w:sz w:val="24"/>
          <w:szCs w:val="24"/>
        </w:rPr>
        <w:t>and internal controls</w:t>
      </w:r>
      <w:r w:rsidR="00FD4519">
        <w:rPr>
          <w:color w:val="000000"/>
          <w:sz w:val="24"/>
          <w:szCs w:val="24"/>
        </w:rPr>
        <w:t>.</w:t>
      </w:r>
    </w:p>
    <w:p w14:paraId="21EE0922" w14:textId="77777777" w:rsidR="00465D9C" w:rsidRPr="00465D9C" w:rsidRDefault="00465D9C" w:rsidP="00465D9C">
      <w:pPr>
        <w:shd w:val="clear" w:color="auto" w:fill="FFFFFF"/>
        <w:spacing w:before="5" w:line="240" w:lineRule="exact"/>
        <w:rPr>
          <w:sz w:val="24"/>
          <w:szCs w:val="24"/>
        </w:rPr>
      </w:pPr>
    </w:p>
    <w:p w14:paraId="21EE0923" w14:textId="2DB76ED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Treasurer and Financial Secretary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 the same person and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</w:t>
      </w:r>
      <w:r w:rsidR="00125F24" w:rsidRPr="00C401A4">
        <w:rPr>
          <w:color w:val="000000"/>
          <w:sz w:val="24"/>
          <w:szCs w:val="24"/>
        </w:rPr>
        <w:t xml:space="preserve"> </w:t>
      </w:r>
      <w:r w:rsidR="008F3986" w:rsidRPr="00C401A4">
        <w:rPr>
          <w:color w:val="000000"/>
          <w:sz w:val="24"/>
          <w:szCs w:val="24"/>
        </w:rPr>
        <w:t>i</w:t>
      </w:r>
      <w:r w:rsidRPr="00C401A4">
        <w:rPr>
          <w:color w:val="000000"/>
          <w:sz w:val="24"/>
          <w:szCs w:val="24"/>
        </w:rPr>
        <w:t>n the same immediate family residing in the same household</w:t>
      </w:r>
      <w:r w:rsidR="00DC11C9">
        <w:rPr>
          <w:color w:val="000000"/>
          <w:sz w:val="24"/>
          <w:szCs w:val="24"/>
        </w:rPr>
        <w:t>.</w:t>
      </w:r>
    </w:p>
    <w:p w14:paraId="21EE0924" w14:textId="77777777" w:rsidR="00465D9C" w:rsidRPr="00465D9C" w:rsidRDefault="00465D9C" w:rsidP="00C401A4">
      <w:pPr>
        <w:shd w:val="clear" w:color="auto" w:fill="FFFFFF"/>
        <w:spacing w:before="5" w:line="240" w:lineRule="exact"/>
        <w:ind w:left="710"/>
        <w:rPr>
          <w:sz w:val="24"/>
          <w:szCs w:val="24"/>
        </w:rPr>
      </w:pPr>
    </w:p>
    <w:p w14:paraId="21EE0925" w14:textId="72331B9E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Counting team</w:t>
      </w:r>
      <w:r w:rsidR="00741F15" w:rsidRPr="00C401A4">
        <w:rPr>
          <w:color w:val="000000"/>
          <w:sz w:val="24"/>
          <w:szCs w:val="24"/>
        </w:rPr>
        <w:t>s</w:t>
      </w:r>
      <w:r w:rsidRPr="00C401A4">
        <w:rPr>
          <w:color w:val="000000"/>
          <w:sz w:val="24"/>
          <w:szCs w:val="24"/>
        </w:rPr>
        <w:t xml:space="preserve"> (</w:t>
      </w:r>
      <w:r w:rsidR="00741F15" w:rsidRPr="00C401A4">
        <w:rPr>
          <w:color w:val="000000"/>
          <w:sz w:val="24"/>
          <w:szCs w:val="24"/>
        </w:rPr>
        <w:t xml:space="preserve">of </w:t>
      </w:r>
      <w:r w:rsidRPr="00C401A4">
        <w:rPr>
          <w:color w:val="000000"/>
          <w:sz w:val="24"/>
          <w:szCs w:val="24"/>
        </w:rPr>
        <w:t>at least two unrelated persons) should count offerings and document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totals</w:t>
      </w:r>
      <w:r w:rsidR="00741F15" w:rsidRPr="00C401A4">
        <w:rPr>
          <w:color w:val="000000"/>
          <w:sz w:val="24"/>
          <w:szCs w:val="24"/>
        </w:rPr>
        <w:t>.  The</w:t>
      </w:r>
      <w:r w:rsidRPr="00C401A4">
        <w:rPr>
          <w:color w:val="000000"/>
          <w:sz w:val="24"/>
          <w:szCs w:val="24"/>
        </w:rPr>
        <w:t xml:space="preserve"> treasurer and financial secretary</w:t>
      </w:r>
      <w:r w:rsidR="00741F15" w:rsidRPr="00C401A4">
        <w:rPr>
          <w:color w:val="000000"/>
          <w:sz w:val="24"/>
          <w:szCs w:val="24"/>
        </w:rPr>
        <w:t xml:space="preserve"> shall not be members of the counting teams</w:t>
      </w:r>
      <w:r w:rsidR="00DC11C9">
        <w:rPr>
          <w:color w:val="000000"/>
          <w:sz w:val="24"/>
          <w:szCs w:val="24"/>
        </w:rPr>
        <w:t>.</w:t>
      </w:r>
    </w:p>
    <w:p w14:paraId="21EE0926" w14:textId="77777777" w:rsidR="00465D9C" w:rsidRPr="00465D9C" w:rsidRDefault="00465D9C" w:rsidP="00C401A4">
      <w:pPr>
        <w:shd w:val="clear" w:color="auto" w:fill="FFFFFF"/>
        <w:spacing w:before="5" w:line="240" w:lineRule="exact"/>
        <w:ind w:left="1070"/>
        <w:rPr>
          <w:sz w:val="24"/>
          <w:szCs w:val="24"/>
        </w:rPr>
      </w:pPr>
    </w:p>
    <w:p w14:paraId="21EE0927" w14:textId="49E5066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Offerings should be deposited the same or next business day</w:t>
      </w:r>
      <w:r w:rsidR="00DC11C9">
        <w:rPr>
          <w:color w:val="000000"/>
          <w:sz w:val="24"/>
          <w:szCs w:val="24"/>
        </w:rPr>
        <w:t>.</w:t>
      </w:r>
    </w:p>
    <w:p w14:paraId="21EE0928" w14:textId="77777777" w:rsidR="00465D9C" w:rsidRPr="00465D9C" w:rsidRDefault="00465D9C" w:rsidP="00C401A4">
      <w:pPr>
        <w:shd w:val="clear" w:color="auto" w:fill="FFFFFF"/>
        <w:spacing w:before="10" w:line="240" w:lineRule="exact"/>
        <w:ind w:left="1070"/>
        <w:rPr>
          <w:sz w:val="24"/>
          <w:szCs w:val="24"/>
        </w:rPr>
      </w:pPr>
    </w:p>
    <w:p w14:paraId="21EE0929" w14:textId="496885E2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count details should be given to financial secretary for recording</w:t>
      </w:r>
      <w:r w:rsidR="00DC11C9">
        <w:rPr>
          <w:color w:val="000000"/>
          <w:sz w:val="24"/>
          <w:szCs w:val="24"/>
        </w:rPr>
        <w:t>.</w:t>
      </w:r>
    </w:p>
    <w:p w14:paraId="21EE092A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B" w14:textId="1535BB8B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totals should be given to the treasurer to record deposit</w:t>
      </w:r>
      <w:r w:rsidR="00DC11C9">
        <w:rPr>
          <w:color w:val="000000"/>
          <w:sz w:val="24"/>
          <w:szCs w:val="24"/>
        </w:rPr>
        <w:t>.</w:t>
      </w:r>
    </w:p>
    <w:p w14:paraId="21EE092C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D" w14:textId="69C066D4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The Financial Secretary's deposit </w:t>
      </w:r>
      <w:r w:rsidR="00465D9C" w:rsidRPr="00C401A4">
        <w:rPr>
          <w:color w:val="000000"/>
          <w:sz w:val="24"/>
          <w:szCs w:val="24"/>
        </w:rPr>
        <w:t>records</w:t>
      </w:r>
      <w:r w:rsidRPr="00C401A4">
        <w:rPr>
          <w:color w:val="000000"/>
          <w:sz w:val="24"/>
          <w:szCs w:val="24"/>
        </w:rPr>
        <w:t xml:space="preserve"> should be compared to the bank statement to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verify deposits (by bank reconciliation reviewer)</w:t>
      </w:r>
      <w:r w:rsidR="00DC11C9">
        <w:rPr>
          <w:color w:val="000000"/>
          <w:sz w:val="24"/>
          <w:szCs w:val="24"/>
        </w:rPr>
        <w:t>.</w:t>
      </w:r>
    </w:p>
    <w:p w14:paraId="21EE092E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F" w14:textId="28E163DA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At least two persons should be listed as authorized signatures on all accounts</w:t>
      </w:r>
      <w:r w:rsidR="00DC11C9">
        <w:rPr>
          <w:color w:val="000000"/>
          <w:sz w:val="24"/>
          <w:szCs w:val="24"/>
        </w:rPr>
        <w:t>.</w:t>
      </w:r>
    </w:p>
    <w:p w14:paraId="21EE0930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1" w14:textId="16ADE97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4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Financial policy and authority guidelines should be written and approved by the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Finance Committee</w:t>
      </w:r>
      <w:r w:rsidR="00DC11C9">
        <w:rPr>
          <w:color w:val="000000"/>
          <w:sz w:val="24"/>
          <w:szCs w:val="24"/>
        </w:rPr>
        <w:t>.</w:t>
      </w:r>
    </w:p>
    <w:p w14:paraId="21EE0932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3" w14:textId="10DD590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Invoices </w:t>
      </w:r>
      <w:r w:rsidR="00465D9C" w:rsidRPr="00C401A4">
        <w:rPr>
          <w:color w:val="000000"/>
          <w:sz w:val="24"/>
          <w:szCs w:val="24"/>
        </w:rPr>
        <w:t xml:space="preserve">or some documentation </w:t>
      </w:r>
      <w:r w:rsidRPr="00C401A4">
        <w:rPr>
          <w:color w:val="000000"/>
          <w:sz w:val="24"/>
          <w:szCs w:val="24"/>
        </w:rPr>
        <w:t>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be required for all payments from all accounts</w:t>
      </w:r>
      <w:r w:rsidR="00DC11C9">
        <w:rPr>
          <w:color w:val="000000"/>
          <w:sz w:val="24"/>
          <w:szCs w:val="24"/>
        </w:rPr>
        <w:t>.</w:t>
      </w:r>
    </w:p>
    <w:p w14:paraId="21EE0934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5" w14:textId="25F7073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the treasurer (with authority by Finance Committee) should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approve invoices for payment</w:t>
      </w:r>
      <w:r w:rsidR="00DC11C9">
        <w:rPr>
          <w:color w:val="000000"/>
          <w:sz w:val="24"/>
          <w:szCs w:val="24"/>
        </w:rPr>
        <w:t>.</w:t>
      </w:r>
    </w:p>
    <w:p w14:paraId="21EE0936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7" w14:textId="7CBAD129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payments only after the invoice is approved</w:t>
      </w:r>
      <w:r w:rsidR="00DC11C9">
        <w:rPr>
          <w:color w:val="000000"/>
          <w:sz w:val="24"/>
          <w:szCs w:val="24"/>
        </w:rPr>
        <w:t>.</w:t>
      </w:r>
    </w:p>
    <w:p w14:paraId="21EE0938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9" w14:textId="010D77D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All accounts should be reconciled monthly</w:t>
      </w:r>
      <w:r w:rsidR="00DC11C9">
        <w:rPr>
          <w:color w:val="000000"/>
          <w:sz w:val="24"/>
          <w:szCs w:val="24"/>
        </w:rPr>
        <w:t>.</w:t>
      </w:r>
    </w:p>
    <w:p w14:paraId="21EE093A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B" w14:textId="700814A9" w:rsidR="009C154D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treasurer should reviews bank reconciliation at least bi-annually</w:t>
      </w:r>
      <w:r w:rsidR="009C154D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including bank statements, invoices, checks written, and financial reports</w:t>
      </w:r>
      <w:r w:rsidR="00DC11C9">
        <w:rPr>
          <w:color w:val="000000"/>
          <w:sz w:val="24"/>
          <w:szCs w:val="24"/>
        </w:rPr>
        <w:t>.</w:t>
      </w:r>
    </w:p>
    <w:p w14:paraId="21EE093C" w14:textId="77777777" w:rsidR="009C154D" w:rsidRDefault="009C154D" w:rsidP="00C401A4">
      <w:pPr>
        <w:pStyle w:val="ListParagraph"/>
        <w:rPr>
          <w:color w:val="000000"/>
          <w:sz w:val="24"/>
          <w:szCs w:val="24"/>
        </w:rPr>
      </w:pPr>
    </w:p>
    <w:p w14:paraId="50891076" w14:textId="0E0EFCE2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detailed report of budget and designated fund activities</w:t>
      </w:r>
      <w:r w:rsidR="00621273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 the Finance Committee at least quarterly</w:t>
      </w:r>
      <w:r w:rsidR="00DC11C9">
        <w:rPr>
          <w:color w:val="000000"/>
          <w:sz w:val="24"/>
          <w:szCs w:val="24"/>
        </w:rPr>
        <w:t>.</w:t>
      </w:r>
    </w:p>
    <w:p w14:paraId="35495B68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00637190" w14:textId="026481C9" w:rsidR="00C401A4" w:rsidRPr="00FC1579" w:rsidRDefault="00FD451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There must be a</w:t>
      </w:r>
      <w:r w:rsidR="00F2345C" w:rsidRPr="00C401A4">
        <w:rPr>
          <w:color w:val="000000"/>
          <w:sz w:val="24"/>
          <w:szCs w:val="24"/>
        </w:rPr>
        <w:t xml:space="preserve"> full annual audit of ALL accounts should be done </w:t>
      </w:r>
      <w:r w:rsidRPr="00C401A4">
        <w:rPr>
          <w:color w:val="000000"/>
          <w:sz w:val="24"/>
          <w:szCs w:val="24"/>
        </w:rPr>
        <w:t xml:space="preserve">(at least in as much detail as the Local Church Audit Guide) </w:t>
      </w:r>
      <w:r w:rsidR="00F2345C" w:rsidRPr="00C401A4">
        <w:rPr>
          <w:color w:val="000000"/>
          <w:sz w:val="24"/>
          <w:szCs w:val="24"/>
        </w:rPr>
        <w:t xml:space="preserve">every year for </w:t>
      </w:r>
      <w:r w:rsidR="009C154D" w:rsidRPr="00C401A4">
        <w:rPr>
          <w:color w:val="000000"/>
          <w:sz w:val="24"/>
          <w:szCs w:val="24"/>
        </w:rPr>
        <w:t xml:space="preserve">all churches.  </w:t>
      </w:r>
      <w:r w:rsidR="00954AFA" w:rsidRPr="00C401A4">
        <w:rPr>
          <w:i/>
          <w:color w:val="000000"/>
          <w:sz w:val="24"/>
          <w:szCs w:val="24"/>
        </w:rPr>
        <w:t>201</w:t>
      </w:r>
      <w:r w:rsidR="0025420F" w:rsidRPr="00C401A4">
        <w:rPr>
          <w:i/>
          <w:color w:val="000000"/>
          <w:sz w:val="24"/>
          <w:szCs w:val="24"/>
        </w:rPr>
        <w:t>6</w:t>
      </w:r>
      <w:r w:rsidR="00954AFA" w:rsidRPr="00C401A4">
        <w:rPr>
          <w:i/>
          <w:color w:val="000000"/>
          <w:sz w:val="24"/>
          <w:szCs w:val="24"/>
        </w:rPr>
        <w:t xml:space="preserve"> Book of Discipline 258.4(d)</w:t>
      </w:r>
    </w:p>
    <w:p w14:paraId="284569B5" w14:textId="77777777" w:rsidR="00FC1579" w:rsidRPr="00FC1579" w:rsidRDefault="00FC1579" w:rsidP="00FC1579">
      <w:pPr>
        <w:pStyle w:val="ListParagraph"/>
        <w:rPr>
          <w:color w:val="000000"/>
          <w:sz w:val="24"/>
          <w:szCs w:val="24"/>
        </w:rPr>
      </w:pPr>
    </w:p>
    <w:p w14:paraId="64D3B14B" w14:textId="154F3FEA" w:rsidR="00FC1579" w:rsidRDefault="00FC157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I-9</w:t>
      </w:r>
      <w:r w:rsidR="001F36F9">
        <w:rPr>
          <w:color w:val="000000"/>
          <w:sz w:val="24"/>
          <w:szCs w:val="24"/>
        </w:rPr>
        <w:t xml:space="preserve"> (Employment Eligibility Verification) Form must be completed and kept on file for all employees.</w:t>
      </w:r>
      <w:r w:rsidR="007F63BC">
        <w:rPr>
          <w:color w:val="000000"/>
          <w:sz w:val="24"/>
          <w:szCs w:val="24"/>
        </w:rPr>
        <w:t xml:space="preserve"> When completing the form, the mo</w:t>
      </w:r>
      <w:r w:rsidR="00DA15DF">
        <w:rPr>
          <w:color w:val="000000"/>
          <w:sz w:val="24"/>
          <w:szCs w:val="24"/>
        </w:rPr>
        <w:t xml:space="preserve">st up to date federal form </w:t>
      </w:r>
      <w:r w:rsidR="003D46F2">
        <w:rPr>
          <w:color w:val="000000"/>
          <w:sz w:val="24"/>
          <w:szCs w:val="24"/>
        </w:rPr>
        <w:t>available at</w:t>
      </w:r>
      <w:r w:rsidR="00DA15DF">
        <w:rPr>
          <w:color w:val="000000"/>
          <w:sz w:val="24"/>
          <w:szCs w:val="24"/>
        </w:rPr>
        <w:t xml:space="preserve"> </w:t>
      </w:r>
      <w:hyperlink r:id="rId11" w:history="1">
        <w:r w:rsidR="001C6E7E">
          <w:rPr>
            <w:rStyle w:val="Hyperlink"/>
          </w:rPr>
          <w:t>https://www.uscis.gov/i-9</w:t>
        </w:r>
      </w:hyperlink>
      <w:r w:rsidR="001C6E7E">
        <w:t xml:space="preserve"> </w:t>
      </w:r>
      <w:r w:rsidR="00DA15DF">
        <w:rPr>
          <w:color w:val="000000"/>
          <w:sz w:val="24"/>
          <w:szCs w:val="24"/>
        </w:rPr>
        <w:t>must be used</w:t>
      </w:r>
      <w:r w:rsidR="000D1039">
        <w:rPr>
          <w:color w:val="000000"/>
          <w:sz w:val="24"/>
          <w:szCs w:val="24"/>
        </w:rPr>
        <w:t>.</w:t>
      </w:r>
    </w:p>
    <w:p w14:paraId="606CEC8D" w14:textId="77777777" w:rsidR="00B97231" w:rsidRPr="00B97231" w:rsidRDefault="00B97231" w:rsidP="00B97231">
      <w:pPr>
        <w:pStyle w:val="ListParagraph"/>
        <w:rPr>
          <w:color w:val="000000"/>
          <w:sz w:val="24"/>
          <w:szCs w:val="24"/>
        </w:rPr>
      </w:pPr>
    </w:p>
    <w:p w14:paraId="2CD05DFC" w14:textId="77777777" w:rsidR="00B97231" w:rsidRPr="00B97231" w:rsidRDefault="00B97231" w:rsidP="00B97231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09A5EEC6" w14:textId="77777777" w:rsidR="000D1039" w:rsidRPr="000D1039" w:rsidRDefault="000D1039" w:rsidP="000D1039">
      <w:pPr>
        <w:pStyle w:val="ListParagraph"/>
        <w:rPr>
          <w:color w:val="000000"/>
          <w:sz w:val="24"/>
          <w:szCs w:val="24"/>
        </w:rPr>
      </w:pPr>
    </w:p>
    <w:p w14:paraId="0373B9A7" w14:textId="5B638508" w:rsidR="000D1039" w:rsidRPr="00C836BF" w:rsidRDefault="000D103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Applicable federal and state tax withholding forms must be </w:t>
      </w:r>
      <w:r w:rsidR="00C36DDD">
        <w:rPr>
          <w:color w:val="000000"/>
          <w:sz w:val="24"/>
          <w:szCs w:val="24"/>
        </w:rPr>
        <w:t>obtained and retained for each employee. Examples of these</w:t>
      </w:r>
      <w:r w:rsidR="00C63FC6">
        <w:rPr>
          <w:color w:val="000000"/>
          <w:sz w:val="24"/>
          <w:szCs w:val="24"/>
        </w:rPr>
        <w:t xml:space="preserve"> are the </w:t>
      </w:r>
      <w:r w:rsidR="00E17F84">
        <w:rPr>
          <w:color w:val="000000"/>
          <w:sz w:val="24"/>
          <w:szCs w:val="24"/>
        </w:rPr>
        <w:t xml:space="preserve">IRS for W-4 and WV’s </w:t>
      </w:r>
      <w:r w:rsidR="00806FA8">
        <w:rPr>
          <w:color w:val="000000"/>
          <w:sz w:val="24"/>
          <w:szCs w:val="24"/>
        </w:rPr>
        <w:t>F</w:t>
      </w:r>
      <w:r w:rsidR="00E17F84">
        <w:rPr>
          <w:color w:val="000000"/>
          <w:sz w:val="24"/>
          <w:szCs w:val="24"/>
        </w:rPr>
        <w:t>orm WV</w:t>
      </w:r>
      <w:r w:rsidR="007A5C93">
        <w:rPr>
          <w:color w:val="000000"/>
          <w:sz w:val="24"/>
          <w:szCs w:val="24"/>
        </w:rPr>
        <w:t>/</w:t>
      </w:r>
      <w:r w:rsidR="00E17F84">
        <w:rPr>
          <w:color w:val="000000"/>
          <w:sz w:val="24"/>
          <w:szCs w:val="24"/>
        </w:rPr>
        <w:t>IT</w:t>
      </w:r>
      <w:r w:rsidR="007A5C93">
        <w:rPr>
          <w:color w:val="000000"/>
          <w:sz w:val="24"/>
          <w:szCs w:val="24"/>
        </w:rPr>
        <w:t>-</w:t>
      </w:r>
      <w:r w:rsidR="00E17F84">
        <w:rPr>
          <w:color w:val="000000"/>
          <w:sz w:val="24"/>
          <w:szCs w:val="24"/>
        </w:rPr>
        <w:t>104</w:t>
      </w:r>
      <w:r w:rsidR="007A5C93">
        <w:rPr>
          <w:color w:val="000000"/>
          <w:sz w:val="24"/>
          <w:szCs w:val="24"/>
        </w:rPr>
        <w:t xml:space="preserve">. These can be found at </w:t>
      </w:r>
      <w:hyperlink r:id="rId12" w:history="1">
        <w:r w:rsidR="008F38B5">
          <w:rPr>
            <w:rStyle w:val="Hyperlink"/>
          </w:rPr>
          <w:t>https://www.irs.gov/forms-pubs/about-form-w-4</w:t>
        </w:r>
      </w:hyperlink>
      <w:r w:rsidR="008F38B5">
        <w:t xml:space="preserve"> </w:t>
      </w:r>
      <w:r w:rsidR="008F38B5" w:rsidRPr="00801CDF">
        <w:rPr>
          <w:color w:val="000000"/>
          <w:sz w:val="24"/>
          <w:szCs w:val="24"/>
        </w:rPr>
        <w:t>and</w:t>
      </w:r>
      <w:r w:rsidR="008F38B5">
        <w:t xml:space="preserve"> </w:t>
      </w:r>
      <w:hyperlink r:id="rId13" w:history="1">
        <w:r w:rsidR="008F38B5">
          <w:rPr>
            <w:rStyle w:val="Hyperlink"/>
          </w:rPr>
          <w:t>https://tax.wv.gov/Business/Withholding/Pages/WithholdingTaxForms.aspx</w:t>
        </w:r>
      </w:hyperlink>
      <w:r w:rsidR="00DC11C9">
        <w:t>.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>Maryland’s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 xml:space="preserve">information can be found </w:t>
      </w:r>
      <w:r w:rsidR="00C309BC" w:rsidRPr="00C309BC">
        <w:rPr>
          <w:color w:val="000000"/>
          <w:sz w:val="24"/>
          <w:szCs w:val="24"/>
        </w:rPr>
        <w:t xml:space="preserve">at </w:t>
      </w:r>
      <w:hyperlink r:id="rId14" w:history="1">
        <w:r w:rsidR="00C309BC" w:rsidRPr="004E0B75">
          <w:rPr>
            <w:rStyle w:val="Hyperlink"/>
          </w:rPr>
          <w:t>https://www.marylandtaxes.gov/individual/income/forms/2020_Withholding_Forms.php</w:t>
        </w:r>
      </w:hyperlink>
    </w:p>
    <w:p w14:paraId="3997EF75" w14:textId="7D7E1A1D" w:rsidR="00C836BF" w:rsidRDefault="00C836BF" w:rsidP="00C836BF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69BCCD48" w14:textId="1371C13D" w:rsidR="00C836BF" w:rsidRPr="00401D0A" w:rsidRDefault="00401D0A" w:rsidP="00401D0A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IRS Form W-9 must be obtained</w:t>
      </w:r>
      <w:r w:rsidR="00A567D2">
        <w:rPr>
          <w:color w:val="000000"/>
          <w:sz w:val="24"/>
          <w:szCs w:val="24"/>
        </w:rPr>
        <w:t xml:space="preserve"> and retained</w:t>
      </w:r>
      <w:r>
        <w:rPr>
          <w:color w:val="000000"/>
          <w:sz w:val="24"/>
          <w:szCs w:val="24"/>
        </w:rPr>
        <w:t xml:space="preserve"> from </w:t>
      </w:r>
      <w:r w:rsidR="00A567D2">
        <w:rPr>
          <w:color w:val="000000"/>
          <w:sz w:val="24"/>
          <w:szCs w:val="24"/>
        </w:rPr>
        <w:t>all contractors. This form can be o</w:t>
      </w:r>
      <w:r w:rsidR="00801CDF">
        <w:rPr>
          <w:color w:val="000000"/>
          <w:sz w:val="24"/>
          <w:szCs w:val="24"/>
        </w:rPr>
        <w:t xml:space="preserve">btained from </w:t>
      </w:r>
      <w:hyperlink r:id="rId15" w:history="1">
        <w:r w:rsidR="00801CDF">
          <w:rPr>
            <w:rStyle w:val="Hyperlink"/>
          </w:rPr>
          <w:t>https://www.irs.gov/forms-pubs/about-form-w-9</w:t>
        </w:r>
      </w:hyperlink>
      <w:r w:rsidR="00DC11C9">
        <w:t>.</w:t>
      </w:r>
    </w:p>
    <w:p w14:paraId="020840DD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2F026CBD" w14:textId="7123097C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W-2s must be issued for employees and 1099s issued for nonemployee compensation by January 31 for preceding year (federal law requirement)</w:t>
      </w:r>
      <w:r w:rsidR="00DC11C9">
        <w:rPr>
          <w:color w:val="000000"/>
          <w:sz w:val="24"/>
          <w:szCs w:val="24"/>
        </w:rPr>
        <w:t>.</w:t>
      </w:r>
    </w:p>
    <w:p w14:paraId="0B12515A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21CD4CD" w14:textId="53260DC0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Payroll tax forms and deposits done</w:t>
      </w:r>
      <w:r w:rsidR="00954AFA" w:rsidRPr="00C401A4">
        <w:rPr>
          <w:color w:val="000000"/>
          <w:sz w:val="24"/>
          <w:szCs w:val="24"/>
        </w:rPr>
        <w:t xml:space="preserve"> as required for payroll amount </w:t>
      </w:r>
      <w:r w:rsidRPr="00C401A4">
        <w:rPr>
          <w:color w:val="000000"/>
          <w:sz w:val="24"/>
          <w:szCs w:val="24"/>
        </w:rPr>
        <w:t xml:space="preserve">(federal </w:t>
      </w:r>
      <w:r w:rsidR="00602EDC">
        <w:rPr>
          <w:color w:val="000000"/>
          <w:sz w:val="24"/>
          <w:szCs w:val="24"/>
        </w:rPr>
        <w:t xml:space="preserve">and state </w:t>
      </w:r>
      <w:r w:rsidRPr="00C401A4">
        <w:rPr>
          <w:color w:val="000000"/>
          <w:sz w:val="24"/>
          <w:szCs w:val="24"/>
        </w:rPr>
        <w:t>law requirement) - payroll reporting should be completed for the IRS</w:t>
      </w:r>
      <w:r w:rsidR="00602EDC">
        <w:rPr>
          <w:color w:val="000000"/>
          <w:sz w:val="24"/>
          <w:szCs w:val="24"/>
        </w:rPr>
        <w:t xml:space="preserve">, </w:t>
      </w:r>
      <w:r w:rsidRPr="00C401A4">
        <w:rPr>
          <w:color w:val="000000"/>
          <w:sz w:val="24"/>
          <w:szCs w:val="24"/>
        </w:rPr>
        <w:t>SSA</w:t>
      </w:r>
      <w:r w:rsidR="00602EDC">
        <w:rPr>
          <w:color w:val="000000"/>
          <w:sz w:val="24"/>
          <w:szCs w:val="24"/>
        </w:rPr>
        <w:t xml:space="preserve">, </w:t>
      </w:r>
      <w:r w:rsidR="00E6397F">
        <w:rPr>
          <w:color w:val="000000"/>
          <w:sz w:val="24"/>
          <w:szCs w:val="24"/>
        </w:rPr>
        <w:t xml:space="preserve">and </w:t>
      </w:r>
      <w:r w:rsidR="00602EDC">
        <w:rPr>
          <w:color w:val="000000"/>
          <w:sz w:val="24"/>
          <w:szCs w:val="24"/>
        </w:rPr>
        <w:t xml:space="preserve">state </w:t>
      </w:r>
      <w:r w:rsidRPr="00C401A4">
        <w:rPr>
          <w:color w:val="000000"/>
          <w:sz w:val="24"/>
          <w:szCs w:val="24"/>
        </w:rPr>
        <w:t xml:space="preserve">by appropriate due date for </w:t>
      </w:r>
      <w:r w:rsidR="00E6397F">
        <w:rPr>
          <w:color w:val="000000"/>
          <w:sz w:val="24"/>
          <w:szCs w:val="24"/>
        </w:rPr>
        <w:t xml:space="preserve">applicable </w:t>
      </w:r>
      <w:r w:rsidR="00602EDC">
        <w:rPr>
          <w:color w:val="000000"/>
          <w:sz w:val="24"/>
          <w:szCs w:val="24"/>
        </w:rPr>
        <w:t>f</w:t>
      </w:r>
      <w:r w:rsidRPr="00C401A4">
        <w:rPr>
          <w:color w:val="000000"/>
          <w:sz w:val="24"/>
          <w:szCs w:val="24"/>
        </w:rPr>
        <w:t>iling method</w:t>
      </w:r>
      <w:r w:rsidR="00DC11C9">
        <w:rPr>
          <w:color w:val="000000"/>
          <w:sz w:val="24"/>
          <w:szCs w:val="24"/>
        </w:rPr>
        <w:t>.</w:t>
      </w:r>
    </w:p>
    <w:p w14:paraId="171C83F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1B3DDA8A" w14:textId="0E75BF5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Housing allowance or exclusions </w:t>
      </w:r>
      <w:r w:rsidR="00FD4519" w:rsidRPr="00C401A4">
        <w:rPr>
          <w:color w:val="000000"/>
          <w:sz w:val="24"/>
          <w:szCs w:val="24"/>
        </w:rPr>
        <w:t xml:space="preserve">that are </w:t>
      </w:r>
      <w:r w:rsidRPr="00C401A4">
        <w:rPr>
          <w:color w:val="000000"/>
          <w:sz w:val="24"/>
          <w:szCs w:val="24"/>
        </w:rPr>
        <w:t xml:space="preserve">approved annually at charge conference </w:t>
      </w:r>
      <w:r w:rsidR="00FD4519" w:rsidRPr="00C401A4">
        <w:rPr>
          <w:color w:val="000000"/>
          <w:sz w:val="24"/>
          <w:szCs w:val="24"/>
        </w:rPr>
        <w:t>should be</w:t>
      </w:r>
      <w:r w:rsidRPr="00C401A4">
        <w:rPr>
          <w:color w:val="000000"/>
          <w:sz w:val="24"/>
          <w:szCs w:val="24"/>
        </w:rPr>
        <w:t xml:space="preserve"> kept on file (federal law requirement)</w:t>
      </w:r>
      <w:r w:rsidR="00DC11C9">
        <w:rPr>
          <w:color w:val="000000"/>
          <w:sz w:val="24"/>
          <w:szCs w:val="24"/>
        </w:rPr>
        <w:t>.</w:t>
      </w:r>
    </w:p>
    <w:p w14:paraId="2EF595B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60616EA0" w14:textId="5EDF110B" w:rsidR="008C20DC" w:rsidRDefault="008C20D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Churches must obtain at least the minimum </w:t>
      </w:r>
      <w:r w:rsidR="001C6982">
        <w:rPr>
          <w:color w:val="000000"/>
          <w:sz w:val="24"/>
          <w:szCs w:val="24"/>
        </w:rPr>
        <w:t>required insurance coverage</w:t>
      </w:r>
      <w:r w:rsidR="00061F0D">
        <w:rPr>
          <w:color w:val="000000"/>
          <w:sz w:val="24"/>
          <w:szCs w:val="24"/>
        </w:rPr>
        <w:t xml:space="preserve"> as directed by </w:t>
      </w:r>
      <w:r w:rsidR="00BF58B0">
        <w:rPr>
          <w:color w:val="000000"/>
          <w:sz w:val="24"/>
          <w:szCs w:val="24"/>
        </w:rPr>
        <w:t>the General Council on Finance and Administration</w:t>
      </w:r>
      <w:r w:rsidR="001C6982">
        <w:rPr>
          <w:color w:val="000000"/>
          <w:sz w:val="24"/>
          <w:szCs w:val="24"/>
        </w:rPr>
        <w:t xml:space="preserve">. </w:t>
      </w:r>
      <w:r w:rsidR="00BC4661">
        <w:rPr>
          <w:color w:val="000000"/>
          <w:sz w:val="24"/>
          <w:szCs w:val="24"/>
        </w:rPr>
        <w:t xml:space="preserve">These standards can be found at </w:t>
      </w:r>
      <w:hyperlink r:id="rId16" w:history="1">
        <w:r w:rsidR="00BC4661">
          <w:rPr>
            <w:rStyle w:val="Hyperlink"/>
          </w:rPr>
          <w:t>https://www.gcfa.org/services/legal-services/minimum-insurance-requirements/</w:t>
        </w:r>
      </w:hyperlink>
      <w:r w:rsidR="00BC4661">
        <w:t>.</w:t>
      </w:r>
    </w:p>
    <w:p w14:paraId="14DDE7B7" w14:textId="77777777" w:rsidR="008C20DC" w:rsidRPr="008C20DC" w:rsidRDefault="008C20DC" w:rsidP="008C20DC">
      <w:pPr>
        <w:pStyle w:val="ListParagraph"/>
        <w:rPr>
          <w:color w:val="000000"/>
          <w:sz w:val="24"/>
          <w:szCs w:val="24"/>
        </w:rPr>
      </w:pPr>
    </w:p>
    <w:p w14:paraId="5EBAAE1F" w14:textId="4EF321B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Prepare </w:t>
      </w:r>
      <w:r w:rsidR="00FD4519" w:rsidRPr="00C401A4">
        <w:rPr>
          <w:color w:val="000000"/>
          <w:sz w:val="24"/>
          <w:szCs w:val="24"/>
        </w:rPr>
        <w:t xml:space="preserve">a </w:t>
      </w:r>
      <w:r w:rsidRPr="00C401A4">
        <w:rPr>
          <w:color w:val="000000"/>
          <w:sz w:val="24"/>
          <w:szCs w:val="24"/>
        </w:rPr>
        <w:t xml:space="preserve">list of all church property for insurance purposes - include item description, serial </w:t>
      </w:r>
      <w:proofErr w:type="gramStart"/>
      <w:r w:rsidRPr="00C401A4">
        <w:rPr>
          <w:color w:val="000000"/>
          <w:sz w:val="24"/>
          <w:szCs w:val="24"/>
        </w:rPr>
        <w:t>number</w:t>
      </w:r>
      <w:proofErr w:type="gramEnd"/>
      <w:r w:rsidRPr="00C401A4">
        <w:rPr>
          <w:color w:val="000000"/>
          <w:sz w:val="24"/>
          <w:szCs w:val="24"/>
        </w:rPr>
        <w:t xml:space="preserve"> and value</w:t>
      </w:r>
      <w:r w:rsidR="00DC11C9">
        <w:rPr>
          <w:color w:val="000000"/>
          <w:sz w:val="24"/>
          <w:szCs w:val="24"/>
        </w:rPr>
        <w:t>.</w:t>
      </w:r>
    </w:p>
    <w:p w14:paraId="3AB6BD0B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528D9E4" w14:textId="1414FBF1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Prepare list of safety deposit box contents - update authority as needed - access should be allowed by two unrelated people</w:t>
      </w:r>
      <w:r w:rsidR="00DC11C9">
        <w:rPr>
          <w:color w:val="000000"/>
          <w:sz w:val="24"/>
          <w:szCs w:val="24"/>
        </w:rPr>
        <w:t>.</w:t>
      </w:r>
    </w:p>
    <w:p w14:paraId="7B3BC97B" w14:textId="77777777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4152F14B" w14:textId="50331936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Computer records </w:t>
      </w:r>
      <w:r w:rsidR="00954AFA" w:rsidRPr="00C37B8F">
        <w:rPr>
          <w:color w:val="000000"/>
          <w:sz w:val="24"/>
          <w:szCs w:val="24"/>
        </w:rPr>
        <w:t xml:space="preserve">should be </w:t>
      </w:r>
      <w:r w:rsidRPr="00C37B8F">
        <w:rPr>
          <w:color w:val="000000"/>
          <w:sz w:val="24"/>
          <w:szCs w:val="24"/>
        </w:rPr>
        <w:t>backed up and password protected for security</w:t>
      </w:r>
      <w:r w:rsidR="00DC11C9">
        <w:rPr>
          <w:color w:val="000000"/>
          <w:sz w:val="24"/>
          <w:szCs w:val="24"/>
        </w:rPr>
        <w:t>.</w:t>
      </w:r>
    </w:p>
    <w:p w14:paraId="25FFAA15" w14:textId="45831114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21EE094F" w14:textId="535B0A80" w:rsidR="00F2345C" w:rsidRP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Number of persons required for regular financial procedures - </w:t>
      </w:r>
      <w:r w:rsidRPr="00C37B8F">
        <w:rPr>
          <w:b/>
          <w:bCs/>
          <w:color w:val="000000"/>
          <w:sz w:val="24"/>
          <w:szCs w:val="24"/>
        </w:rPr>
        <w:t xml:space="preserve">four </w:t>
      </w:r>
      <w:r w:rsidRPr="00C37B8F">
        <w:rPr>
          <w:color w:val="000000"/>
          <w:sz w:val="24"/>
          <w:szCs w:val="24"/>
        </w:rPr>
        <w:t>- financial secretary, treasurer, person to review and approve invoices, person to review bank reconciliation</w:t>
      </w:r>
      <w:r w:rsidR="00DC11C9">
        <w:rPr>
          <w:color w:val="000000"/>
          <w:sz w:val="24"/>
          <w:szCs w:val="24"/>
        </w:rPr>
        <w:t>.</w:t>
      </w:r>
    </w:p>
    <w:p w14:paraId="21EE0950" w14:textId="6464D450" w:rsidR="00621273" w:rsidRPr="00FD4519" w:rsidRDefault="00F2345C" w:rsidP="0025420F">
      <w:pPr>
        <w:shd w:val="clear" w:color="auto" w:fill="FFFFFF"/>
        <w:spacing w:before="235"/>
        <w:ind w:left="830" w:hanging="110"/>
        <w:jc w:val="center"/>
        <w:rPr>
          <w:b/>
          <w:sz w:val="28"/>
          <w:szCs w:val="24"/>
        </w:rPr>
      </w:pPr>
      <w:r w:rsidRPr="00FD4519">
        <w:rPr>
          <w:b/>
          <w:i/>
          <w:iCs/>
          <w:color w:val="000000"/>
          <w:sz w:val="28"/>
          <w:szCs w:val="24"/>
        </w:rPr>
        <w:t xml:space="preserve">Questions on implementing these standards? Call or email the Conference Treasurer's Office </w:t>
      </w:r>
      <w:r w:rsidR="008F3986" w:rsidRPr="00FD4519">
        <w:rPr>
          <w:b/>
          <w:i/>
          <w:iCs/>
          <w:color w:val="000000"/>
          <w:sz w:val="28"/>
          <w:szCs w:val="24"/>
        </w:rPr>
        <w:t xml:space="preserve">at </w:t>
      </w:r>
      <w:r w:rsidR="000201BB">
        <w:rPr>
          <w:b/>
          <w:i/>
          <w:iCs/>
          <w:color w:val="000000"/>
          <w:sz w:val="28"/>
          <w:szCs w:val="24"/>
        </w:rPr>
        <w:t>304-344-8331</w:t>
      </w:r>
      <w:r w:rsidRPr="00FD4519">
        <w:rPr>
          <w:b/>
          <w:i/>
          <w:iCs/>
          <w:color w:val="000000"/>
          <w:sz w:val="28"/>
          <w:szCs w:val="24"/>
        </w:rPr>
        <w:t xml:space="preserve">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ext. 35 </w:t>
      </w:r>
      <w:r w:rsidRPr="00FD4519">
        <w:rPr>
          <w:b/>
          <w:i/>
          <w:iCs/>
          <w:color w:val="000000"/>
          <w:sz w:val="28"/>
          <w:szCs w:val="24"/>
        </w:rPr>
        <w:t xml:space="preserve">or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email at </w:t>
      </w:r>
      <w:r w:rsidR="001B2820">
        <w:rPr>
          <w:b/>
          <w:i/>
          <w:iCs/>
          <w:color w:val="000000"/>
          <w:sz w:val="28"/>
          <w:szCs w:val="24"/>
        </w:rPr>
        <w:t>jwolford@wvumc.org</w:t>
      </w:r>
      <w:r w:rsidR="00465D9C" w:rsidRPr="00FD4519">
        <w:rPr>
          <w:b/>
          <w:i/>
          <w:iCs/>
          <w:color w:val="000000"/>
          <w:sz w:val="28"/>
          <w:szCs w:val="24"/>
        </w:rPr>
        <w:t>.</w:t>
      </w:r>
    </w:p>
    <w:sectPr w:rsidR="00621273" w:rsidRPr="00FD4519">
      <w:headerReference w:type="default" r:id="rId17"/>
      <w:type w:val="continuous"/>
      <w:pgSz w:w="12240" w:h="15840"/>
      <w:pgMar w:top="724" w:right="145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0953" w14:textId="77777777" w:rsidR="00627BE2" w:rsidRDefault="00627BE2" w:rsidP="00C8388B">
      <w:r>
        <w:separator/>
      </w:r>
    </w:p>
  </w:endnote>
  <w:endnote w:type="continuationSeparator" w:id="0">
    <w:p w14:paraId="21EE0954" w14:textId="77777777" w:rsidR="00627BE2" w:rsidRDefault="00627BE2" w:rsidP="00C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0951" w14:textId="77777777" w:rsidR="00627BE2" w:rsidRDefault="00627BE2" w:rsidP="00C8388B">
      <w:r>
        <w:separator/>
      </w:r>
    </w:p>
  </w:footnote>
  <w:footnote w:type="continuationSeparator" w:id="0">
    <w:p w14:paraId="21EE0952" w14:textId="77777777" w:rsidR="00627BE2" w:rsidRDefault="00627BE2" w:rsidP="00C8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0956" w14:textId="569FD708" w:rsidR="00C8388B" w:rsidRPr="00C8388B" w:rsidRDefault="00BD293F">
    <w:pPr>
      <w:pStyle w:val="Header"/>
      <w:rPr>
        <w:b/>
      </w:rPr>
    </w:pPr>
    <w:r>
      <w:rPr>
        <w:b/>
      </w:rPr>
      <w:t>20</w:t>
    </w:r>
    <w:r w:rsidR="0077534A">
      <w:rPr>
        <w:b/>
      </w:rPr>
      <w:t>2</w:t>
    </w:r>
    <w:r w:rsidR="00A87800">
      <w:rPr>
        <w:b/>
      </w:rPr>
      <w:t>2</w:t>
    </w:r>
    <w:r w:rsidR="00B04CE7">
      <w:rPr>
        <w:b/>
      </w:rPr>
      <w:t xml:space="preserve">-14r </w:t>
    </w:r>
    <w:r w:rsidR="00C8388B" w:rsidRPr="00C8388B">
      <w:rPr>
        <w:b/>
      </w:rPr>
      <w:t>Internal Controls</w:t>
    </w:r>
  </w:p>
  <w:p w14:paraId="21EE0957" w14:textId="77777777" w:rsidR="00C8388B" w:rsidRDefault="00C8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F17"/>
    <w:multiLevelType w:val="hybridMultilevel"/>
    <w:tmpl w:val="3966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2D9F"/>
    <w:multiLevelType w:val="hybridMultilevel"/>
    <w:tmpl w:val="AF0E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54D6"/>
    <w:multiLevelType w:val="hybridMultilevel"/>
    <w:tmpl w:val="D48E0CEE"/>
    <w:lvl w:ilvl="0" w:tplc="8166BD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7751565">
    <w:abstractNumId w:val="2"/>
  </w:num>
  <w:num w:numId="2" w16cid:durableId="903370897">
    <w:abstractNumId w:val="0"/>
  </w:num>
  <w:num w:numId="3" w16cid:durableId="209072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OysDQwMzY2NLJQ0lEKTi0uzszPAykwrAUApSSr6iwAAAA="/>
  </w:docVars>
  <w:rsids>
    <w:rsidRoot w:val="00621273"/>
    <w:rsid w:val="0001165C"/>
    <w:rsid w:val="000201BB"/>
    <w:rsid w:val="0004224E"/>
    <w:rsid w:val="00061F0D"/>
    <w:rsid w:val="000758F1"/>
    <w:rsid w:val="000D1039"/>
    <w:rsid w:val="00125F24"/>
    <w:rsid w:val="001B2820"/>
    <w:rsid w:val="001C6982"/>
    <w:rsid w:val="001C6E7E"/>
    <w:rsid w:val="001F36F9"/>
    <w:rsid w:val="0025420F"/>
    <w:rsid w:val="002F697A"/>
    <w:rsid w:val="003216D2"/>
    <w:rsid w:val="003D46F2"/>
    <w:rsid w:val="003D7A25"/>
    <w:rsid w:val="00401D0A"/>
    <w:rsid w:val="00465D9C"/>
    <w:rsid w:val="004B7F6A"/>
    <w:rsid w:val="00602EDC"/>
    <w:rsid w:val="00621273"/>
    <w:rsid w:val="00627BE2"/>
    <w:rsid w:val="00653062"/>
    <w:rsid w:val="00741F15"/>
    <w:rsid w:val="0077534A"/>
    <w:rsid w:val="007A5C93"/>
    <w:rsid w:val="007F63BC"/>
    <w:rsid w:val="00801CDF"/>
    <w:rsid w:val="00806FA8"/>
    <w:rsid w:val="00892C25"/>
    <w:rsid w:val="008C20DC"/>
    <w:rsid w:val="008F38B5"/>
    <w:rsid w:val="008F3986"/>
    <w:rsid w:val="00902D62"/>
    <w:rsid w:val="00937837"/>
    <w:rsid w:val="00954AFA"/>
    <w:rsid w:val="00966897"/>
    <w:rsid w:val="009C154D"/>
    <w:rsid w:val="00A567D2"/>
    <w:rsid w:val="00A87800"/>
    <w:rsid w:val="00AA640D"/>
    <w:rsid w:val="00B04CE7"/>
    <w:rsid w:val="00B062CC"/>
    <w:rsid w:val="00B53157"/>
    <w:rsid w:val="00B97231"/>
    <w:rsid w:val="00BA6015"/>
    <w:rsid w:val="00BC4661"/>
    <w:rsid w:val="00BD293F"/>
    <w:rsid w:val="00BE0496"/>
    <w:rsid w:val="00BF58B0"/>
    <w:rsid w:val="00BF6A91"/>
    <w:rsid w:val="00C257F3"/>
    <w:rsid w:val="00C309BC"/>
    <w:rsid w:val="00C36DDD"/>
    <w:rsid w:val="00C37B8F"/>
    <w:rsid w:val="00C401A4"/>
    <w:rsid w:val="00C63FC6"/>
    <w:rsid w:val="00C836BF"/>
    <w:rsid w:val="00C8388B"/>
    <w:rsid w:val="00D01895"/>
    <w:rsid w:val="00D37891"/>
    <w:rsid w:val="00D4062B"/>
    <w:rsid w:val="00D66F95"/>
    <w:rsid w:val="00DA15DF"/>
    <w:rsid w:val="00DC11C9"/>
    <w:rsid w:val="00DE0D98"/>
    <w:rsid w:val="00DE5CF9"/>
    <w:rsid w:val="00E17F84"/>
    <w:rsid w:val="00E25CAF"/>
    <w:rsid w:val="00E54DB2"/>
    <w:rsid w:val="00E6397F"/>
    <w:rsid w:val="00F2345C"/>
    <w:rsid w:val="00FC157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1EE091F"/>
  <w15:chartTrackingRefBased/>
  <w15:docId w15:val="{152FD88E-EB98-43D7-8582-2B842C6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388B"/>
    <w:rPr>
      <w:rFonts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88B"/>
    <w:rPr>
      <w:rFonts w:hAnsi="Arial" w:cs="Arial"/>
    </w:rPr>
  </w:style>
  <w:style w:type="character" w:styleId="Hyperlink">
    <w:name w:val="Hyperlink"/>
    <w:basedOn w:val="DefaultParagraphFont"/>
    <w:uiPriority w:val="99"/>
    <w:unhideWhenUsed/>
    <w:rsid w:val="008F38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.wv.gov/Business/Withholding/Pages/WithholdingTaxForm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forms-pubs/about-form-w-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fa.org/services/legal-services/minimum-insurance-requirem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i-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forms-pubs/about-form-w-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ylandtaxes.gov/individual/income/forms/2020_Withholding_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FAD6F-B91A-47A0-80D5-8A2074E48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021FF-A4A9-48BD-9562-166523710A23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3.xml><?xml version="1.0" encoding="utf-8"?>
<ds:datastoreItem xmlns:ds="http://schemas.openxmlformats.org/officeDocument/2006/customXml" ds:itemID="{5F5E149F-B496-41A6-87D0-8BC262B7C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0839C7-42DE-4759-99E8-B379AD031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Berner</dc:creator>
  <cp:keywords/>
  <cp:lastModifiedBy>Sarah Estep</cp:lastModifiedBy>
  <cp:revision>6</cp:revision>
  <cp:lastPrinted>2014-01-15T19:35:00Z</cp:lastPrinted>
  <dcterms:created xsi:type="dcterms:W3CDTF">2021-06-24T18:01:00Z</dcterms:created>
  <dcterms:modified xsi:type="dcterms:W3CDTF">2022-07-20T17:15:00Z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