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7E98" w14:textId="413DB707" w:rsidR="007D3E8B" w:rsidRPr="00D80BDF" w:rsidRDefault="007D3E8B">
      <w:pPr>
        <w:rPr>
          <w:sz w:val="24"/>
          <w:szCs w:val="24"/>
        </w:rPr>
      </w:pPr>
    </w:p>
    <w:p w14:paraId="3D37B3E2" w14:textId="7127F84D" w:rsidR="004D7334" w:rsidRPr="00D80BDF" w:rsidRDefault="004D7334" w:rsidP="00A761CB">
      <w:pPr>
        <w:ind w:left="720"/>
        <w:rPr>
          <w:b/>
          <w:bCs/>
          <w:sz w:val="28"/>
          <w:szCs w:val="28"/>
        </w:rPr>
      </w:pPr>
      <w:r w:rsidRPr="004D7334">
        <w:rPr>
          <w:b/>
          <w:bCs/>
          <w:sz w:val="28"/>
          <w:szCs w:val="28"/>
        </w:rPr>
        <w:t>The Course of Study</w:t>
      </w:r>
      <w:r w:rsidR="00D80BDF">
        <w:rPr>
          <w:b/>
          <w:bCs/>
          <w:sz w:val="28"/>
          <w:szCs w:val="28"/>
        </w:rPr>
        <w:t xml:space="preserve"> for Licensed Local Pastors</w:t>
      </w:r>
    </w:p>
    <w:p w14:paraId="262A988C" w14:textId="75461B6A" w:rsidR="00A761CB" w:rsidRDefault="00A761CB" w:rsidP="00A761CB">
      <w:pPr>
        <w:ind w:left="720"/>
        <w:rPr>
          <w:b/>
          <w:bCs/>
          <w:sz w:val="24"/>
          <w:szCs w:val="24"/>
        </w:rPr>
      </w:pPr>
    </w:p>
    <w:p w14:paraId="213A28A1" w14:textId="23D681E7" w:rsidR="003779B8" w:rsidRPr="003779B8" w:rsidRDefault="003779B8" w:rsidP="003779B8">
      <w:pPr>
        <w:ind w:left="720"/>
        <w:rPr>
          <w:i/>
          <w:iCs/>
          <w:sz w:val="24"/>
          <w:szCs w:val="24"/>
        </w:rPr>
      </w:pPr>
      <w:r w:rsidRPr="003779B8">
        <w:rPr>
          <w:i/>
          <w:iCs/>
          <w:sz w:val="24"/>
          <w:szCs w:val="24"/>
        </w:rPr>
        <w:t>Scott Sears</w:t>
      </w:r>
    </w:p>
    <w:p w14:paraId="7742477E" w14:textId="60BBED1A" w:rsidR="003779B8" w:rsidRPr="003779B8" w:rsidRDefault="003779B8" w:rsidP="003779B8">
      <w:pPr>
        <w:ind w:left="720"/>
        <w:rPr>
          <w:i/>
          <w:iCs/>
          <w:sz w:val="24"/>
          <w:szCs w:val="24"/>
        </w:rPr>
      </w:pPr>
      <w:r w:rsidRPr="003779B8">
        <w:rPr>
          <w:i/>
          <w:iCs/>
          <w:sz w:val="24"/>
          <w:szCs w:val="24"/>
        </w:rPr>
        <w:t>Local Pastor Registrar</w:t>
      </w:r>
    </w:p>
    <w:p w14:paraId="4F355A2A" w14:textId="77777777" w:rsidR="003779B8" w:rsidRPr="00AC53D1" w:rsidRDefault="003779B8" w:rsidP="003779B8">
      <w:pPr>
        <w:ind w:left="720"/>
        <w:rPr>
          <w:sz w:val="24"/>
          <w:szCs w:val="24"/>
        </w:rPr>
      </w:pPr>
      <w:r w:rsidRPr="00AC53D1">
        <w:rPr>
          <w:sz w:val="24"/>
          <w:szCs w:val="24"/>
        </w:rPr>
        <w:t>1124 Fifth Avenue</w:t>
      </w:r>
    </w:p>
    <w:p w14:paraId="4CD0E781" w14:textId="77777777" w:rsidR="003779B8" w:rsidRPr="00AC53D1" w:rsidRDefault="003779B8" w:rsidP="003779B8">
      <w:pPr>
        <w:ind w:left="720"/>
        <w:rPr>
          <w:sz w:val="24"/>
          <w:szCs w:val="24"/>
        </w:rPr>
      </w:pPr>
      <w:r w:rsidRPr="00AC53D1">
        <w:rPr>
          <w:sz w:val="24"/>
          <w:szCs w:val="24"/>
        </w:rPr>
        <w:t>Huntington, WV 25701</w:t>
      </w:r>
    </w:p>
    <w:p w14:paraId="054E2F6F" w14:textId="77777777" w:rsidR="003779B8" w:rsidRPr="00AC53D1" w:rsidRDefault="00695FA3" w:rsidP="003779B8">
      <w:pPr>
        <w:ind w:left="720"/>
        <w:rPr>
          <w:sz w:val="24"/>
          <w:szCs w:val="24"/>
        </w:rPr>
      </w:pPr>
      <w:hyperlink r:id="rId7" w:history="1">
        <w:r w:rsidR="003779B8" w:rsidRPr="00AC53D1">
          <w:rPr>
            <w:rStyle w:val="Hyperlink"/>
            <w:sz w:val="24"/>
            <w:szCs w:val="24"/>
          </w:rPr>
          <w:t>sears.scott@gmail.com</w:t>
        </w:r>
      </w:hyperlink>
      <w:r w:rsidR="003779B8" w:rsidRPr="00AC53D1">
        <w:rPr>
          <w:sz w:val="24"/>
          <w:szCs w:val="24"/>
        </w:rPr>
        <w:t xml:space="preserve"> </w:t>
      </w:r>
    </w:p>
    <w:p w14:paraId="237E7A8F" w14:textId="77777777" w:rsidR="003779B8" w:rsidRDefault="003779B8" w:rsidP="003779B8">
      <w:pPr>
        <w:ind w:left="720"/>
        <w:rPr>
          <w:sz w:val="24"/>
          <w:szCs w:val="24"/>
        </w:rPr>
      </w:pPr>
      <w:r w:rsidRPr="00AC53D1">
        <w:rPr>
          <w:sz w:val="24"/>
          <w:szCs w:val="24"/>
        </w:rPr>
        <w:t>304</w:t>
      </w:r>
      <w:r>
        <w:rPr>
          <w:sz w:val="24"/>
          <w:szCs w:val="24"/>
        </w:rPr>
        <w:t>-</w:t>
      </w:r>
      <w:r w:rsidRPr="00AC53D1">
        <w:rPr>
          <w:sz w:val="24"/>
          <w:szCs w:val="24"/>
        </w:rPr>
        <w:t>522</w:t>
      </w:r>
      <w:r>
        <w:rPr>
          <w:sz w:val="24"/>
          <w:szCs w:val="24"/>
        </w:rPr>
        <w:t>-</w:t>
      </w:r>
      <w:r w:rsidRPr="00AC53D1">
        <w:rPr>
          <w:sz w:val="24"/>
          <w:szCs w:val="24"/>
        </w:rPr>
        <w:t>0357</w:t>
      </w:r>
    </w:p>
    <w:p w14:paraId="2F3F9E1F" w14:textId="77777777" w:rsidR="003779B8" w:rsidRDefault="003779B8" w:rsidP="00A761CB">
      <w:pPr>
        <w:ind w:left="720"/>
        <w:rPr>
          <w:sz w:val="24"/>
          <w:szCs w:val="24"/>
        </w:rPr>
      </w:pPr>
    </w:p>
    <w:p w14:paraId="57D7C9EB" w14:textId="77777777" w:rsidR="003779B8" w:rsidRDefault="003779B8" w:rsidP="00A761CB">
      <w:pPr>
        <w:ind w:left="720"/>
        <w:rPr>
          <w:sz w:val="24"/>
          <w:szCs w:val="24"/>
        </w:rPr>
      </w:pPr>
    </w:p>
    <w:p w14:paraId="05AAF557" w14:textId="420513DD" w:rsidR="00A761CB" w:rsidRPr="00D80BDF" w:rsidRDefault="004D7334" w:rsidP="00A761CB">
      <w:pPr>
        <w:ind w:left="720"/>
        <w:rPr>
          <w:sz w:val="24"/>
          <w:szCs w:val="24"/>
        </w:rPr>
      </w:pPr>
      <w:r w:rsidRPr="00D80BDF">
        <w:rPr>
          <w:sz w:val="24"/>
          <w:szCs w:val="24"/>
        </w:rPr>
        <w:t xml:space="preserve">The </w:t>
      </w:r>
      <w:r w:rsidRPr="00D80BDF">
        <w:rPr>
          <w:b/>
          <w:bCs/>
          <w:sz w:val="24"/>
          <w:szCs w:val="24"/>
        </w:rPr>
        <w:t>Course of Study</w:t>
      </w:r>
      <w:r w:rsidRPr="00D80BDF">
        <w:rPr>
          <w:sz w:val="24"/>
          <w:szCs w:val="24"/>
        </w:rPr>
        <w:t xml:space="preserve"> (COS) </w:t>
      </w:r>
      <w:r w:rsidR="00D80BDF">
        <w:rPr>
          <w:sz w:val="24"/>
          <w:szCs w:val="24"/>
        </w:rPr>
        <w:t>is a designated pathway of</w:t>
      </w:r>
      <w:r w:rsidR="00A761CB" w:rsidRPr="00D80BDF">
        <w:rPr>
          <w:sz w:val="24"/>
          <w:szCs w:val="24"/>
        </w:rPr>
        <w:t xml:space="preserve"> theological education for licensed local pastors. Prescribed by the General Board of Higher Education and Ministry (GBHEM), t</w:t>
      </w:r>
      <w:r w:rsidR="00B64C49" w:rsidRPr="00B64C49">
        <w:rPr>
          <w:sz w:val="24"/>
          <w:szCs w:val="24"/>
        </w:rPr>
        <w:t xml:space="preserve">he </w:t>
      </w:r>
      <w:r w:rsidR="00B64C49" w:rsidRPr="00B64C49">
        <w:rPr>
          <w:b/>
          <w:bCs/>
          <w:sz w:val="24"/>
          <w:szCs w:val="24"/>
        </w:rPr>
        <w:t>Basic Five-Year Course of Study</w:t>
      </w:r>
      <w:r w:rsidR="00B64C49" w:rsidRPr="00B64C49">
        <w:rPr>
          <w:sz w:val="24"/>
          <w:szCs w:val="24"/>
        </w:rPr>
        <w:t xml:space="preserve"> is a year-round experiential and classroom learning process. </w:t>
      </w:r>
      <w:r w:rsidR="00A761CB" w:rsidRPr="00D80BDF">
        <w:rPr>
          <w:sz w:val="24"/>
          <w:szCs w:val="24"/>
        </w:rPr>
        <w:t xml:space="preserve">The COS consists of 20 courses, all of which are offered at each Course of Study School. </w:t>
      </w:r>
    </w:p>
    <w:p w14:paraId="03A0109D" w14:textId="77777777" w:rsidR="00A761CB" w:rsidRPr="00D80BDF" w:rsidRDefault="00A761CB" w:rsidP="00A761CB">
      <w:pPr>
        <w:ind w:left="720"/>
        <w:rPr>
          <w:sz w:val="24"/>
          <w:szCs w:val="24"/>
        </w:rPr>
      </w:pPr>
    </w:p>
    <w:p w14:paraId="60E8E228" w14:textId="0E0B334C" w:rsidR="005B560F" w:rsidRDefault="005B560F" w:rsidP="005B560F">
      <w:pPr>
        <w:ind w:left="720"/>
        <w:rPr>
          <w:sz w:val="24"/>
          <w:szCs w:val="24"/>
        </w:rPr>
      </w:pPr>
      <w:r w:rsidRPr="005B560F">
        <w:rPr>
          <w:b/>
          <w:bCs/>
          <w:sz w:val="24"/>
          <w:szCs w:val="24"/>
        </w:rPr>
        <w:t>The Local Pastor Registrar</w:t>
      </w:r>
      <w:r>
        <w:rPr>
          <w:sz w:val="24"/>
          <w:szCs w:val="24"/>
        </w:rPr>
        <w:t xml:space="preserve"> (LPR) support</w:t>
      </w:r>
      <w:r w:rsidR="00AC53D1">
        <w:rPr>
          <w:sz w:val="24"/>
          <w:szCs w:val="24"/>
        </w:rPr>
        <w:t>s</w:t>
      </w:r>
      <w:r>
        <w:rPr>
          <w:sz w:val="24"/>
          <w:szCs w:val="24"/>
        </w:rPr>
        <w:t xml:space="preserve"> and guide</w:t>
      </w:r>
      <w:r w:rsidR="00AC53D1">
        <w:rPr>
          <w:sz w:val="24"/>
          <w:szCs w:val="24"/>
        </w:rPr>
        <w:t>s</w:t>
      </w:r>
      <w:r>
        <w:rPr>
          <w:sz w:val="24"/>
          <w:szCs w:val="24"/>
        </w:rPr>
        <w:t xml:space="preserve"> licensed local pastors as they make their way through the Course of Study. The LPR </w:t>
      </w:r>
      <w:r w:rsidR="00AC53D1">
        <w:rPr>
          <w:sz w:val="24"/>
          <w:szCs w:val="24"/>
        </w:rPr>
        <w:t>is a</w:t>
      </w:r>
      <w:r>
        <w:rPr>
          <w:sz w:val="24"/>
          <w:szCs w:val="24"/>
        </w:rPr>
        <w:t xml:space="preserve"> resource for questions, registration, interpretation, and </w:t>
      </w:r>
      <w:r w:rsidR="00AC53D1">
        <w:rPr>
          <w:sz w:val="24"/>
          <w:szCs w:val="24"/>
        </w:rPr>
        <w:t>oversees</w:t>
      </w:r>
      <w:r>
        <w:rPr>
          <w:sz w:val="24"/>
          <w:szCs w:val="24"/>
        </w:rPr>
        <w:t xml:space="preserve"> matters related to the Course of Study, serving as a member of the Board of Ordained Ministry and regional COS boards. All COS registration forms must be signed by the Local Pastor Registrar. </w:t>
      </w:r>
    </w:p>
    <w:p w14:paraId="72D6F740" w14:textId="06F06C7B" w:rsidR="005B560F" w:rsidRDefault="005B560F" w:rsidP="005B560F">
      <w:pPr>
        <w:ind w:left="720"/>
        <w:rPr>
          <w:sz w:val="24"/>
          <w:szCs w:val="24"/>
        </w:rPr>
      </w:pPr>
    </w:p>
    <w:p w14:paraId="1F2FCB22" w14:textId="6782DDB0" w:rsidR="0093373E" w:rsidRDefault="00A761CB" w:rsidP="00A761CB">
      <w:pPr>
        <w:ind w:left="720"/>
        <w:rPr>
          <w:sz w:val="24"/>
          <w:szCs w:val="24"/>
        </w:rPr>
      </w:pPr>
      <w:r w:rsidRPr="00D80BDF">
        <w:rPr>
          <w:b/>
          <w:bCs/>
          <w:sz w:val="24"/>
          <w:szCs w:val="24"/>
          <w:u w:val="single"/>
        </w:rPr>
        <w:t xml:space="preserve">Full-time </w:t>
      </w:r>
      <w:r w:rsidR="00056DAD" w:rsidRPr="00D80BDF">
        <w:rPr>
          <w:b/>
          <w:bCs/>
          <w:sz w:val="24"/>
          <w:szCs w:val="24"/>
          <w:u w:val="single"/>
        </w:rPr>
        <w:t>licensed pastors</w:t>
      </w:r>
      <w:r w:rsidRPr="00D80BDF">
        <w:rPr>
          <w:b/>
          <w:bCs/>
          <w:sz w:val="24"/>
          <w:szCs w:val="24"/>
        </w:rPr>
        <w:t xml:space="preserve"> </w:t>
      </w:r>
      <w:r w:rsidR="00B64C49" w:rsidRPr="00B64C49">
        <w:rPr>
          <w:b/>
          <w:bCs/>
          <w:sz w:val="24"/>
          <w:szCs w:val="24"/>
        </w:rPr>
        <w:t>must attend one of the approved</w:t>
      </w:r>
      <w:r w:rsidR="00B64C49" w:rsidRPr="00B64C49">
        <w:rPr>
          <w:sz w:val="24"/>
          <w:szCs w:val="24"/>
        </w:rPr>
        <w:t> </w:t>
      </w:r>
      <w:hyperlink r:id="rId8" w:tgtFrame="_blank" w:history="1">
        <w:r w:rsidR="00B64C49" w:rsidRPr="00B64C49">
          <w:rPr>
            <w:rStyle w:val="Hyperlink"/>
            <w:sz w:val="24"/>
            <w:szCs w:val="24"/>
          </w:rPr>
          <w:t>Regional Course of Study Schools</w:t>
        </w:r>
      </w:hyperlink>
      <w:r w:rsidR="00B64C49" w:rsidRPr="00B64C49">
        <w:rPr>
          <w:sz w:val="24"/>
          <w:szCs w:val="24"/>
        </w:rPr>
        <w:t>.</w:t>
      </w:r>
      <w:r w:rsidR="0093373E">
        <w:rPr>
          <w:sz w:val="24"/>
          <w:szCs w:val="24"/>
        </w:rPr>
        <w:t xml:space="preserve"> Pastors are encouraged to explore the various formats and schedules offered, particularly at MTSO, Duke, and Wesley. All regional schools are options.</w:t>
      </w:r>
    </w:p>
    <w:p w14:paraId="04EA8D4D" w14:textId="77777777" w:rsidR="0093373E" w:rsidRDefault="0093373E" w:rsidP="00A761CB">
      <w:pPr>
        <w:ind w:left="720"/>
        <w:rPr>
          <w:b/>
          <w:bCs/>
          <w:sz w:val="24"/>
          <w:szCs w:val="24"/>
          <w:u w:val="single"/>
        </w:rPr>
      </w:pPr>
    </w:p>
    <w:p w14:paraId="3A355545" w14:textId="270EFC1C" w:rsidR="00D70674" w:rsidRPr="00D80BDF" w:rsidRDefault="00A761CB" w:rsidP="00A761CB">
      <w:pPr>
        <w:ind w:left="720"/>
        <w:rPr>
          <w:sz w:val="24"/>
          <w:szCs w:val="24"/>
        </w:rPr>
      </w:pPr>
      <w:r w:rsidRPr="00D80BDF">
        <w:rPr>
          <w:b/>
          <w:bCs/>
          <w:sz w:val="24"/>
          <w:szCs w:val="24"/>
          <w:u w:val="single"/>
        </w:rPr>
        <w:t xml:space="preserve">Licensed Pastors appointed on a </w:t>
      </w:r>
      <w:r w:rsidR="00B64C49" w:rsidRPr="00B64C49">
        <w:rPr>
          <w:b/>
          <w:bCs/>
          <w:sz w:val="24"/>
          <w:szCs w:val="24"/>
          <w:u w:val="single"/>
        </w:rPr>
        <w:t>part-time basis</w:t>
      </w:r>
      <w:r w:rsidRPr="00D80BDF">
        <w:rPr>
          <w:sz w:val="24"/>
          <w:szCs w:val="24"/>
        </w:rPr>
        <w:t xml:space="preserve"> have the option of attending an Extension </w:t>
      </w:r>
      <w:r w:rsidR="00586B36" w:rsidRPr="00D80BDF">
        <w:rPr>
          <w:sz w:val="24"/>
          <w:szCs w:val="24"/>
        </w:rPr>
        <w:t>School. W</w:t>
      </w:r>
      <w:r w:rsidR="00B64C49" w:rsidRPr="00B64C49">
        <w:rPr>
          <w:sz w:val="24"/>
          <w:szCs w:val="24"/>
        </w:rPr>
        <w:t>here numbers make it sustainable, the Division of Ordained Ministry authorizes a Regional School to have an extension site</w:t>
      </w:r>
      <w:r w:rsidR="00586B36" w:rsidRPr="00D80BDF">
        <w:rPr>
          <w:sz w:val="24"/>
          <w:szCs w:val="24"/>
        </w:rPr>
        <w:t>, often making courses more accessible to bi-vocational pastors.</w:t>
      </w:r>
      <w:r w:rsidR="00B64C49" w:rsidRPr="00B64C49">
        <w:rPr>
          <w:sz w:val="24"/>
          <w:szCs w:val="24"/>
        </w:rPr>
        <w:t> </w:t>
      </w:r>
      <w:hyperlink r:id="rId9" w:tgtFrame="_blank" w:history="1">
        <w:r w:rsidR="00B64C49" w:rsidRPr="00B64C49">
          <w:rPr>
            <w:rStyle w:val="Hyperlink"/>
            <w:sz w:val="24"/>
            <w:szCs w:val="24"/>
          </w:rPr>
          <w:t>Click here to view a list of COS extension schools</w:t>
        </w:r>
        <w:r w:rsidR="00B64C49" w:rsidRPr="00E40E12">
          <w:rPr>
            <w:rStyle w:val="Hyperlink"/>
            <w:color w:val="auto"/>
            <w:sz w:val="24"/>
            <w:szCs w:val="24"/>
            <w:u w:val="none"/>
          </w:rPr>
          <w:t>.</w:t>
        </w:r>
      </w:hyperlink>
      <w:r w:rsidR="00D70674" w:rsidRPr="00D80BDF">
        <w:rPr>
          <w:sz w:val="24"/>
          <w:szCs w:val="24"/>
        </w:rPr>
        <w:t xml:space="preserve"> </w:t>
      </w:r>
    </w:p>
    <w:p w14:paraId="389C788F" w14:textId="77777777" w:rsidR="00D70674" w:rsidRPr="00D80BDF" w:rsidRDefault="00D70674" w:rsidP="00A761CB">
      <w:pPr>
        <w:ind w:left="720"/>
        <w:rPr>
          <w:sz w:val="24"/>
          <w:szCs w:val="24"/>
        </w:rPr>
      </w:pPr>
    </w:p>
    <w:p w14:paraId="42293616" w14:textId="7C613AE2" w:rsidR="00B64C49" w:rsidRDefault="00586B36" w:rsidP="00A761CB">
      <w:pPr>
        <w:ind w:left="720"/>
        <w:rPr>
          <w:sz w:val="24"/>
          <w:szCs w:val="24"/>
        </w:rPr>
      </w:pPr>
      <w:r w:rsidRPr="00D80BDF">
        <w:rPr>
          <w:sz w:val="24"/>
          <w:szCs w:val="24"/>
        </w:rPr>
        <w:t>For part-time licensed local pastors i</w:t>
      </w:r>
      <w:r w:rsidR="00D70674" w:rsidRPr="00D80BDF">
        <w:rPr>
          <w:sz w:val="24"/>
          <w:szCs w:val="24"/>
        </w:rPr>
        <w:t xml:space="preserve">n the WV Conference, the </w:t>
      </w:r>
      <w:hyperlink r:id="rId10" w:history="1">
        <w:r w:rsidR="00D70674" w:rsidRPr="00D80BDF">
          <w:rPr>
            <w:rStyle w:val="Hyperlink"/>
            <w:sz w:val="24"/>
            <w:szCs w:val="24"/>
          </w:rPr>
          <w:t>Course of Study School of Ohio</w:t>
        </w:r>
      </w:hyperlink>
      <w:r w:rsidR="00D70674" w:rsidRPr="00D80BDF">
        <w:rPr>
          <w:sz w:val="24"/>
          <w:szCs w:val="24"/>
        </w:rPr>
        <w:t xml:space="preserve"> (an extension of MTSO), located at Spring Heights Camp, is a popular option. </w:t>
      </w:r>
      <w:r w:rsidR="00D70674" w:rsidRPr="00D80BDF">
        <w:rPr>
          <w:b/>
          <w:bCs/>
          <w:sz w:val="24"/>
          <w:szCs w:val="24"/>
          <w:u w:val="single"/>
        </w:rPr>
        <w:t>Only part-time licensed local pastors</w:t>
      </w:r>
      <w:r w:rsidR="00D70674" w:rsidRPr="00D80BDF">
        <w:rPr>
          <w:b/>
          <w:bCs/>
          <w:sz w:val="24"/>
          <w:szCs w:val="24"/>
        </w:rPr>
        <w:t xml:space="preserve"> may attend a COS Extension School. However, those serving part-time have the choice of attending any COS school that best fits their needs</w:t>
      </w:r>
      <w:r w:rsidR="00D70674" w:rsidRPr="00D80BDF">
        <w:rPr>
          <w:sz w:val="24"/>
          <w:szCs w:val="24"/>
        </w:rPr>
        <w:t>, whether regional or extension.</w:t>
      </w:r>
      <w:r w:rsidR="0093373E">
        <w:rPr>
          <w:sz w:val="24"/>
          <w:szCs w:val="24"/>
        </w:rPr>
        <w:t xml:space="preserve"> </w:t>
      </w:r>
    </w:p>
    <w:p w14:paraId="391CE750" w14:textId="24E2C19B" w:rsidR="0093373E" w:rsidRDefault="0093373E" w:rsidP="00A761CB">
      <w:pPr>
        <w:ind w:left="720"/>
        <w:rPr>
          <w:sz w:val="24"/>
          <w:szCs w:val="24"/>
        </w:rPr>
      </w:pPr>
    </w:p>
    <w:p w14:paraId="2119EDDF" w14:textId="4A522642" w:rsidR="00B64C49" w:rsidRPr="00D80BDF" w:rsidRDefault="00B64C49" w:rsidP="0093373E">
      <w:pPr>
        <w:ind w:left="720"/>
        <w:rPr>
          <w:sz w:val="24"/>
          <w:szCs w:val="24"/>
        </w:rPr>
      </w:pPr>
      <w:r w:rsidRPr="00B64C49">
        <w:rPr>
          <w:sz w:val="24"/>
          <w:szCs w:val="24"/>
        </w:rPr>
        <w:t xml:space="preserve">A limited number of the Basic Course of Study classes are available in an </w:t>
      </w:r>
      <w:hyperlink r:id="rId11" w:history="1">
        <w:r w:rsidRPr="00B64C49">
          <w:rPr>
            <w:rStyle w:val="Hyperlink"/>
            <w:b/>
            <w:bCs/>
            <w:sz w:val="24"/>
            <w:szCs w:val="24"/>
          </w:rPr>
          <w:t>online format</w:t>
        </w:r>
        <w:r w:rsidRPr="00B64C49">
          <w:rPr>
            <w:rStyle w:val="Hyperlink"/>
            <w:sz w:val="24"/>
            <w:szCs w:val="24"/>
          </w:rPr>
          <w:t xml:space="preserve"> through </w:t>
        </w:r>
        <w:r w:rsidR="004D7334" w:rsidRPr="00D80BDF">
          <w:rPr>
            <w:rStyle w:val="Hyperlink"/>
            <w:sz w:val="24"/>
            <w:szCs w:val="24"/>
          </w:rPr>
          <w:t>GBHEM</w:t>
        </w:r>
      </w:hyperlink>
      <w:r w:rsidRPr="00B64C49">
        <w:rPr>
          <w:sz w:val="24"/>
          <w:szCs w:val="24"/>
        </w:rPr>
        <w:t>. According to the Book of Discipline, no more than one-half of the classes may be taken in this format.</w:t>
      </w:r>
      <w:r w:rsidR="0093373E">
        <w:rPr>
          <w:sz w:val="24"/>
          <w:szCs w:val="24"/>
        </w:rPr>
        <w:t xml:space="preserve"> </w:t>
      </w:r>
    </w:p>
    <w:p w14:paraId="302CBAB0" w14:textId="3E13F0A3" w:rsidR="00B64C49" w:rsidRPr="00D80BDF" w:rsidRDefault="00B64C49" w:rsidP="00A761CB">
      <w:pPr>
        <w:ind w:left="720"/>
        <w:rPr>
          <w:sz w:val="24"/>
          <w:szCs w:val="24"/>
        </w:rPr>
      </w:pPr>
    </w:p>
    <w:p w14:paraId="58943CD1" w14:textId="77777777" w:rsidR="00FC0820" w:rsidRPr="00FC0820" w:rsidRDefault="00FC0820" w:rsidP="00FC0820">
      <w:pPr>
        <w:ind w:left="720"/>
        <w:rPr>
          <w:b/>
          <w:bCs/>
          <w:sz w:val="24"/>
          <w:szCs w:val="24"/>
        </w:rPr>
      </w:pPr>
      <w:r w:rsidRPr="00FC0820">
        <w:rPr>
          <w:b/>
          <w:bCs/>
          <w:sz w:val="24"/>
          <w:szCs w:val="24"/>
        </w:rPr>
        <w:lastRenderedPageBreak/>
        <w:t>Curriculum</w:t>
      </w:r>
    </w:p>
    <w:p w14:paraId="3C2C1AF4" w14:textId="1D17ACCC" w:rsidR="00FC0820" w:rsidRPr="00D80BDF" w:rsidRDefault="00FC0820" w:rsidP="00FC0820">
      <w:pPr>
        <w:ind w:left="720"/>
        <w:rPr>
          <w:sz w:val="24"/>
          <w:szCs w:val="24"/>
        </w:rPr>
      </w:pPr>
      <w:r w:rsidRPr="00FC0820">
        <w:rPr>
          <w:sz w:val="24"/>
          <w:szCs w:val="24"/>
        </w:rPr>
        <w:t xml:space="preserve">The Basic Course of Study seeks to meet the needs of both the full-time and part-time local pastors. Normally, courses are to be taken in the sequence prescribed by the curriculum. At a minimum, students are expected to take first year courses in the first year of study and fifth year courses in the final year of study. In addition to these basic curriculum courses, the school may provide a communication skills program for students. </w:t>
      </w:r>
      <w:r w:rsidRPr="00D80BDF">
        <w:rPr>
          <w:sz w:val="24"/>
          <w:szCs w:val="24"/>
        </w:rPr>
        <w:t xml:space="preserve">You’ll find an overview of the COS curriculum overview here: </w:t>
      </w:r>
      <w:hyperlink r:id="rId12" w:history="1">
        <w:r w:rsidR="00645055" w:rsidRPr="00AC49D4">
          <w:rPr>
            <w:rStyle w:val="Hyperlink"/>
            <w:sz w:val="24"/>
            <w:szCs w:val="24"/>
          </w:rPr>
          <w:t>https://www.gbhem.org/education/licensing-and-course-study/resources-forms</w:t>
        </w:r>
      </w:hyperlink>
      <w:r w:rsidR="004B396D">
        <w:rPr>
          <w:sz w:val="24"/>
          <w:szCs w:val="24"/>
        </w:rPr>
        <w:t>.</w:t>
      </w:r>
      <w:r w:rsidR="00645055">
        <w:rPr>
          <w:sz w:val="24"/>
          <w:szCs w:val="24"/>
        </w:rPr>
        <w:t xml:space="preserve"> </w:t>
      </w:r>
    </w:p>
    <w:p w14:paraId="49EE1091" w14:textId="0312D8AA" w:rsidR="00FC0820" w:rsidRPr="00FC0820" w:rsidRDefault="00FC0820" w:rsidP="00FC0820">
      <w:pPr>
        <w:ind w:left="720"/>
        <w:rPr>
          <w:sz w:val="24"/>
          <w:szCs w:val="24"/>
        </w:rPr>
      </w:pPr>
    </w:p>
    <w:p w14:paraId="665CE592" w14:textId="56F4AC83" w:rsidR="007D3A5B" w:rsidRPr="00D80BDF" w:rsidRDefault="003779B8" w:rsidP="007D3A5B">
      <w:pPr>
        <w:ind w:left="720"/>
        <w:rPr>
          <w:b/>
          <w:bCs/>
          <w:sz w:val="24"/>
          <w:szCs w:val="24"/>
        </w:rPr>
      </w:pPr>
      <w:r>
        <w:rPr>
          <w:b/>
          <w:bCs/>
          <w:sz w:val="24"/>
          <w:szCs w:val="24"/>
        </w:rPr>
        <w:t xml:space="preserve">West Virginia Conference </w:t>
      </w:r>
      <w:r w:rsidR="007D3A5B" w:rsidRPr="00D80BDF">
        <w:rPr>
          <w:b/>
          <w:bCs/>
          <w:sz w:val="24"/>
          <w:szCs w:val="24"/>
        </w:rPr>
        <w:t xml:space="preserve">Financial </w:t>
      </w:r>
      <w:r>
        <w:rPr>
          <w:b/>
          <w:bCs/>
          <w:sz w:val="24"/>
          <w:szCs w:val="24"/>
        </w:rPr>
        <w:t>Support</w:t>
      </w:r>
    </w:p>
    <w:p w14:paraId="58A5FF47" w14:textId="77777777" w:rsidR="007D3A5B" w:rsidRPr="00D80BDF" w:rsidRDefault="007D3A5B" w:rsidP="007D3A5B">
      <w:pPr>
        <w:ind w:left="720"/>
        <w:rPr>
          <w:sz w:val="24"/>
          <w:szCs w:val="24"/>
        </w:rPr>
      </w:pPr>
      <w:r w:rsidRPr="003779B8">
        <w:rPr>
          <w:sz w:val="24"/>
          <w:szCs w:val="24"/>
          <w:u w:val="single"/>
        </w:rPr>
        <w:t>Our</w:t>
      </w:r>
      <w:r w:rsidRPr="007D3A5B">
        <w:rPr>
          <w:sz w:val="24"/>
          <w:szCs w:val="24"/>
          <w:u w:val="single"/>
        </w:rPr>
        <w:t xml:space="preserve"> apportionment dollars help fund the Course of Study program</w:t>
      </w:r>
      <w:r w:rsidRPr="007D3A5B">
        <w:rPr>
          <w:sz w:val="24"/>
          <w:szCs w:val="24"/>
        </w:rPr>
        <w:t xml:space="preserve"> through the Ministerial Education Fund (MEF)</w:t>
      </w:r>
      <w:r w:rsidRPr="00D80BDF">
        <w:rPr>
          <w:sz w:val="24"/>
          <w:szCs w:val="24"/>
        </w:rPr>
        <w:t xml:space="preserve"> and through Conference budget support of students</w:t>
      </w:r>
      <w:r w:rsidRPr="007D3A5B">
        <w:rPr>
          <w:sz w:val="24"/>
          <w:szCs w:val="24"/>
        </w:rPr>
        <w:t xml:space="preserve">. </w:t>
      </w:r>
    </w:p>
    <w:p w14:paraId="58ED6BD9" w14:textId="77777777" w:rsidR="007D3A5B" w:rsidRPr="00D80BDF" w:rsidRDefault="007D3A5B" w:rsidP="007D3A5B">
      <w:pPr>
        <w:ind w:left="720"/>
        <w:rPr>
          <w:sz w:val="24"/>
          <w:szCs w:val="24"/>
        </w:rPr>
      </w:pPr>
    </w:p>
    <w:p w14:paraId="67DB0D32" w14:textId="3D60B05E" w:rsidR="00EA479E" w:rsidRPr="00EA479E" w:rsidRDefault="00EA479E" w:rsidP="00B94190">
      <w:pPr>
        <w:ind w:left="1080"/>
        <w:rPr>
          <w:b/>
          <w:bCs/>
          <w:sz w:val="24"/>
          <w:szCs w:val="24"/>
          <w:u w:val="single"/>
        </w:rPr>
      </w:pPr>
      <w:r w:rsidRPr="00EA479E">
        <w:rPr>
          <w:b/>
          <w:bCs/>
          <w:sz w:val="24"/>
          <w:szCs w:val="24"/>
          <w:u w:val="single"/>
        </w:rPr>
        <w:t xml:space="preserve">WV Conference Scholarship </w:t>
      </w:r>
      <w:r w:rsidRPr="00B94190">
        <w:rPr>
          <w:b/>
          <w:bCs/>
          <w:sz w:val="24"/>
          <w:szCs w:val="24"/>
          <w:u w:val="single"/>
        </w:rPr>
        <w:t>Support of Course of Study Students:</w:t>
      </w:r>
    </w:p>
    <w:p w14:paraId="3065AF8A" w14:textId="77777777" w:rsidR="00946175" w:rsidRPr="003779B8" w:rsidRDefault="00EA479E" w:rsidP="00B94190">
      <w:pPr>
        <w:pStyle w:val="ListParagraph"/>
        <w:numPr>
          <w:ilvl w:val="0"/>
          <w:numId w:val="5"/>
        </w:numPr>
        <w:ind w:left="1440"/>
        <w:rPr>
          <w:bCs/>
          <w:i/>
          <w:sz w:val="24"/>
          <w:szCs w:val="24"/>
        </w:rPr>
      </w:pPr>
      <w:r w:rsidRPr="003779B8">
        <w:rPr>
          <w:i/>
          <w:sz w:val="24"/>
          <w:szCs w:val="24"/>
        </w:rPr>
        <w:t>Regional Schools</w:t>
      </w:r>
      <w:r w:rsidR="00946175" w:rsidRPr="003779B8">
        <w:rPr>
          <w:i/>
          <w:sz w:val="24"/>
          <w:szCs w:val="24"/>
        </w:rPr>
        <w:t>:</w:t>
      </w:r>
      <w:r w:rsidRPr="003779B8">
        <w:rPr>
          <w:i/>
          <w:sz w:val="24"/>
          <w:szCs w:val="24"/>
        </w:rPr>
        <w:tab/>
      </w:r>
    </w:p>
    <w:p w14:paraId="57B14B70" w14:textId="77777777" w:rsidR="00946175" w:rsidRDefault="00EA479E" w:rsidP="00B94190">
      <w:pPr>
        <w:pStyle w:val="ListParagraph"/>
        <w:numPr>
          <w:ilvl w:val="3"/>
          <w:numId w:val="4"/>
        </w:numPr>
        <w:rPr>
          <w:bCs/>
          <w:sz w:val="24"/>
          <w:szCs w:val="24"/>
        </w:rPr>
      </w:pPr>
      <w:r w:rsidRPr="00946175">
        <w:rPr>
          <w:bCs/>
          <w:sz w:val="24"/>
          <w:szCs w:val="24"/>
        </w:rPr>
        <w:t>$250/course</w:t>
      </w:r>
    </w:p>
    <w:p w14:paraId="1AD35C91" w14:textId="613BAB79" w:rsidR="00EA479E" w:rsidRDefault="00EA479E" w:rsidP="00B94190">
      <w:pPr>
        <w:pStyle w:val="ListParagraph"/>
        <w:numPr>
          <w:ilvl w:val="3"/>
          <w:numId w:val="4"/>
        </w:numPr>
        <w:rPr>
          <w:bCs/>
          <w:sz w:val="24"/>
          <w:szCs w:val="24"/>
        </w:rPr>
      </w:pPr>
      <w:r w:rsidRPr="00946175">
        <w:rPr>
          <w:bCs/>
          <w:sz w:val="24"/>
          <w:szCs w:val="24"/>
        </w:rPr>
        <w:t>$100 additional upon successful course completion</w:t>
      </w:r>
      <w:r w:rsidR="00946175">
        <w:rPr>
          <w:bCs/>
          <w:sz w:val="24"/>
          <w:szCs w:val="24"/>
        </w:rPr>
        <w:t>.</w:t>
      </w:r>
    </w:p>
    <w:p w14:paraId="492E2BBB" w14:textId="5885EF69" w:rsidR="00946175" w:rsidRPr="00946175" w:rsidRDefault="00946175" w:rsidP="00B94190">
      <w:pPr>
        <w:pStyle w:val="ListParagraph"/>
        <w:ind w:left="2880"/>
        <w:rPr>
          <w:bCs/>
          <w:sz w:val="24"/>
          <w:szCs w:val="24"/>
        </w:rPr>
      </w:pPr>
      <w:r w:rsidRPr="00946175">
        <w:rPr>
          <w:i/>
          <w:sz w:val="24"/>
          <w:szCs w:val="24"/>
        </w:rPr>
        <w:t>To receive the $100 additional</w:t>
      </w:r>
      <w:r w:rsidRPr="00946175">
        <w:rPr>
          <w:bCs/>
          <w:i/>
          <w:sz w:val="24"/>
          <w:szCs w:val="24"/>
        </w:rPr>
        <w:t xml:space="preserve">, you must submit a copy of your grade report and </w:t>
      </w:r>
      <w:hyperlink r:id="rId13" w:history="1">
        <w:r w:rsidRPr="00946175">
          <w:rPr>
            <w:rStyle w:val="Hyperlink"/>
            <w:bCs/>
            <w:i/>
            <w:sz w:val="24"/>
            <w:szCs w:val="24"/>
          </w:rPr>
          <w:t>this request</w:t>
        </w:r>
      </w:hyperlink>
      <w:r w:rsidRPr="00946175">
        <w:rPr>
          <w:bCs/>
          <w:i/>
          <w:sz w:val="24"/>
          <w:szCs w:val="24"/>
        </w:rPr>
        <w:t xml:space="preserve"> to the Local Pastor Registrar.</w:t>
      </w:r>
    </w:p>
    <w:p w14:paraId="4A0B573A" w14:textId="77777777" w:rsidR="00EA479E" w:rsidRPr="00EA479E" w:rsidRDefault="00EA479E" w:rsidP="00B94190">
      <w:pPr>
        <w:ind w:left="-1440"/>
        <w:rPr>
          <w:b/>
          <w:sz w:val="24"/>
          <w:szCs w:val="24"/>
        </w:rPr>
      </w:pPr>
    </w:p>
    <w:p w14:paraId="2996622B" w14:textId="77777777" w:rsidR="00946175" w:rsidRPr="003779B8" w:rsidRDefault="00EA479E" w:rsidP="00B94190">
      <w:pPr>
        <w:pStyle w:val="ListParagraph"/>
        <w:numPr>
          <w:ilvl w:val="0"/>
          <w:numId w:val="5"/>
        </w:numPr>
        <w:ind w:left="1440"/>
        <w:rPr>
          <w:b/>
          <w:i/>
          <w:sz w:val="24"/>
          <w:szCs w:val="24"/>
        </w:rPr>
      </w:pPr>
      <w:r w:rsidRPr="003779B8">
        <w:rPr>
          <w:i/>
          <w:sz w:val="24"/>
          <w:szCs w:val="24"/>
        </w:rPr>
        <w:t>Extension Schools:</w:t>
      </w:r>
      <w:r w:rsidRPr="003779B8">
        <w:rPr>
          <w:i/>
          <w:sz w:val="24"/>
          <w:szCs w:val="24"/>
        </w:rPr>
        <w:tab/>
      </w:r>
    </w:p>
    <w:p w14:paraId="28A422A3" w14:textId="332E4288" w:rsidR="007D3A5B" w:rsidRPr="00946175" w:rsidRDefault="00EA479E" w:rsidP="00B94190">
      <w:pPr>
        <w:pStyle w:val="ListParagraph"/>
        <w:numPr>
          <w:ilvl w:val="3"/>
          <w:numId w:val="4"/>
        </w:numPr>
        <w:rPr>
          <w:b/>
          <w:iCs/>
          <w:sz w:val="24"/>
          <w:szCs w:val="24"/>
        </w:rPr>
      </w:pPr>
      <w:r w:rsidRPr="00946175">
        <w:rPr>
          <w:bCs/>
          <w:iCs/>
          <w:sz w:val="24"/>
          <w:szCs w:val="24"/>
        </w:rPr>
        <w:t>$2</w:t>
      </w:r>
      <w:r w:rsidR="004B396D">
        <w:rPr>
          <w:bCs/>
          <w:iCs/>
          <w:sz w:val="24"/>
          <w:szCs w:val="24"/>
        </w:rPr>
        <w:t>0</w:t>
      </w:r>
      <w:r w:rsidRPr="00946175">
        <w:rPr>
          <w:bCs/>
          <w:iCs/>
          <w:sz w:val="24"/>
          <w:szCs w:val="24"/>
        </w:rPr>
        <w:t>0/course</w:t>
      </w:r>
    </w:p>
    <w:p w14:paraId="6E412300" w14:textId="77777777" w:rsidR="00946175" w:rsidRPr="00946175" w:rsidRDefault="00946175" w:rsidP="00B94190">
      <w:pPr>
        <w:pStyle w:val="ListParagraph"/>
        <w:ind w:left="3960"/>
        <w:rPr>
          <w:b/>
          <w:iCs/>
          <w:sz w:val="24"/>
          <w:szCs w:val="24"/>
        </w:rPr>
      </w:pPr>
    </w:p>
    <w:p w14:paraId="2B7A9369" w14:textId="2DFEE0DC" w:rsidR="00946175" w:rsidRDefault="00946175" w:rsidP="00B94190">
      <w:pPr>
        <w:pStyle w:val="ListParagraph"/>
        <w:numPr>
          <w:ilvl w:val="0"/>
          <w:numId w:val="5"/>
        </w:numPr>
        <w:ind w:left="1440"/>
        <w:rPr>
          <w:iCs/>
          <w:sz w:val="24"/>
          <w:szCs w:val="24"/>
          <w:u w:val="single"/>
        </w:rPr>
      </w:pPr>
      <w:r w:rsidRPr="003779B8">
        <w:rPr>
          <w:i/>
          <w:sz w:val="24"/>
          <w:szCs w:val="24"/>
        </w:rPr>
        <w:t>Online COS courses</w:t>
      </w:r>
      <w:r w:rsidRPr="003779B8">
        <w:rPr>
          <w:iCs/>
          <w:sz w:val="24"/>
          <w:szCs w:val="24"/>
        </w:rPr>
        <w:t>:</w:t>
      </w:r>
    </w:p>
    <w:p w14:paraId="2605350F" w14:textId="679957AC" w:rsidR="00946175" w:rsidRPr="00946175" w:rsidRDefault="00946175" w:rsidP="00B94190">
      <w:pPr>
        <w:pStyle w:val="ListParagraph"/>
        <w:numPr>
          <w:ilvl w:val="3"/>
          <w:numId w:val="4"/>
        </w:numPr>
        <w:rPr>
          <w:iCs/>
          <w:sz w:val="24"/>
          <w:szCs w:val="24"/>
        </w:rPr>
      </w:pPr>
      <w:r w:rsidRPr="00946175">
        <w:rPr>
          <w:iCs/>
          <w:sz w:val="24"/>
          <w:szCs w:val="24"/>
        </w:rPr>
        <w:t>$</w:t>
      </w:r>
      <w:r w:rsidR="000D22AB">
        <w:rPr>
          <w:iCs/>
          <w:sz w:val="24"/>
          <w:szCs w:val="24"/>
        </w:rPr>
        <w:t>2</w:t>
      </w:r>
      <w:r w:rsidRPr="00946175">
        <w:rPr>
          <w:iCs/>
          <w:sz w:val="24"/>
          <w:szCs w:val="24"/>
        </w:rPr>
        <w:t>00/course</w:t>
      </w:r>
    </w:p>
    <w:p w14:paraId="0A6A3E74" w14:textId="77777777" w:rsidR="00EA479E" w:rsidRPr="00D80BDF" w:rsidRDefault="00EA479E" w:rsidP="003779B8">
      <w:pPr>
        <w:ind w:left="1440"/>
        <w:rPr>
          <w:iCs/>
          <w:sz w:val="24"/>
          <w:szCs w:val="24"/>
        </w:rPr>
      </w:pPr>
    </w:p>
    <w:p w14:paraId="199D4F37" w14:textId="1241F788" w:rsidR="00D80BDF" w:rsidRPr="007D3A5B" w:rsidRDefault="00946175" w:rsidP="00D80BDF">
      <w:pPr>
        <w:ind w:left="720"/>
        <w:rPr>
          <w:sz w:val="24"/>
          <w:szCs w:val="24"/>
        </w:rPr>
      </w:pPr>
      <w:r>
        <w:rPr>
          <w:iCs/>
          <w:sz w:val="24"/>
          <w:szCs w:val="24"/>
        </w:rPr>
        <w:t xml:space="preserve">The WV Conference pays the student grant to the COSSO Extension School directly for its students. </w:t>
      </w:r>
      <w:r w:rsidR="00EA479E" w:rsidRPr="00D80BDF">
        <w:rPr>
          <w:iCs/>
          <w:sz w:val="24"/>
          <w:szCs w:val="24"/>
        </w:rPr>
        <w:t xml:space="preserve">Some regional schools require payment in advance, while others will bill the Conference after successful completion. </w:t>
      </w:r>
      <w:r w:rsidR="00D80BDF" w:rsidRPr="00D80BDF">
        <w:rPr>
          <w:iCs/>
          <w:sz w:val="24"/>
          <w:szCs w:val="24"/>
        </w:rPr>
        <w:t xml:space="preserve">The Conference Local Pastor Registrar will have information on each school’s method of tuition payment for this Conference. </w:t>
      </w:r>
      <w:r w:rsidR="003779B8" w:rsidRPr="003779B8">
        <w:rPr>
          <w:b/>
          <w:bCs/>
          <w:iCs/>
          <w:sz w:val="24"/>
          <w:szCs w:val="24"/>
        </w:rPr>
        <w:t>Note</w:t>
      </w:r>
      <w:r w:rsidR="00D80BDF" w:rsidRPr="003779B8">
        <w:rPr>
          <w:b/>
          <w:bCs/>
          <w:iCs/>
          <w:sz w:val="24"/>
          <w:szCs w:val="24"/>
        </w:rPr>
        <w:t>:</w:t>
      </w:r>
      <w:r w:rsidR="00D80BDF" w:rsidRPr="00D80BDF">
        <w:rPr>
          <w:iCs/>
          <w:sz w:val="24"/>
          <w:szCs w:val="24"/>
        </w:rPr>
        <w:t xml:space="preserve"> </w:t>
      </w:r>
      <w:r w:rsidR="00D80BDF" w:rsidRPr="00D80BDF">
        <w:rPr>
          <w:b/>
          <w:bCs/>
          <w:sz w:val="24"/>
          <w:szCs w:val="24"/>
        </w:rPr>
        <w:t>The</w:t>
      </w:r>
      <w:r w:rsidR="00D80BDF" w:rsidRPr="007D3A5B">
        <w:rPr>
          <w:b/>
          <w:bCs/>
          <w:sz w:val="24"/>
          <w:szCs w:val="24"/>
        </w:rPr>
        <w:t xml:space="preserve"> Conference does not pay for a grade of "F" or a class withdrawal.</w:t>
      </w:r>
      <w:r w:rsidR="00D80BDF" w:rsidRPr="007D3A5B">
        <w:rPr>
          <w:sz w:val="24"/>
          <w:szCs w:val="24"/>
        </w:rPr>
        <w:t xml:space="preserve"> In those cases, the student must pay for the next completed and passed course before being eligible for financial aid once again.</w:t>
      </w:r>
    </w:p>
    <w:p w14:paraId="1E037675" w14:textId="42F4A1FC" w:rsidR="00FC0820" w:rsidRPr="00D80BDF" w:rsidRDefault="00FC0820" w:rsidP="00EA479E">
      <w:pPr>
        <w:ind w:left="720"/>
        <w:rPr>
          <w:iCs/>
          <w:sz w:val="24"/>
          <w:szCs w:val="24"/>
        </w:rPr>
      </w:pPr>
    </w:p>
    <w:p w14:paraId="2B62AD4D" w14:textId="77777777" w:rsidR="003779B8" w:rsidRPr="00FC0820" w:rsidRDefault="003779B8" w:rsidP="003779B8">
      <w:pPr>
        <w:ind w:left="720"/>
        <w:rPr>
          <w:b/>
          <w:bCs/>
          <w:sz w:val="24"/>
          <w:szCs w:val="24"/>
        </w:rPr>
      </w:pPr>
      <w:r w:rsidRPr="00FC0820">
        <w:rPr>
          <w:b/>
          <w:bCs/>
          <w:sz w:val="24"/>
          <w:szCs w:val="24"/>
        </w:rPr>
        <w:t>Time Frame for Completing Course of Study Work</w:t>
      </w:r>
    </w:p>
    <w:p w14:paraId="039F2EA7" w14:textId="232CCC4E" w:rsidR="003779B8" w:rsidRPr="00FC0820" w:rsidRDefault="003779B8" w:rsidP="003779B8">
      <w:pPr>
        <w:ind w:left="720"/>
        <w:rPr>
          <w:sz w:val="24"/>
          <w:szCs w:val="24"/>
        </w:rPr>
      </w:pPr>
      <w:r w:rsidRPr="004B396D">
        <w:rPr>
          <w:bCs/>
          <w:sz w:val="24"/>
          <w:szCs w:val="24"/>
          <w:u w:val="single"/>
        </w:rPr>
        <w:t>Full-time Local Pastors must complete the Course of Study within eight (8) years and part-time Local Pastors must complete the Course of Study within twelve (12) years of being licensed</w:t>
      </w:r>
      <w:r w:rsidRPr="004B396D">
        <w:rPr>
          <w:bCs/>
          <w:sz w:val="24"/>
          <w:szCs w:val="24"/>
        </w:rPr>
        <w:t>,</w:t>
      </w:r>
      <w:r w:rsidRPr="00FC0820">
        <w:rPr>
          <w:b/>
          <w:sz w:val="24"/>
          <w:szCs w:val="24"/>
        </w:rPr>
        <w:t xml:space="preserve"> </w:t>
      </w:r>
      <w:r w:rsidRPr="00FC0820">
        <w:rPr>
          <w:sz w:val="24"/>
          <w:szCs w:val="24"/>
        </w:rPr>
        <w:t>unless a family situation or other circumstance limits the Local Pastor's ability to meet the above requirements. Extensions to this time require a ¾ vote of the DCOM, recommendation by the conference Board of Ordained Ministry (BOOM), and the vote of clergy members in full connection</w:t>
      </w:r>
      <w:r w:rsidRPr="00D80BDF">
        <w:rPr>
          <w:sz w:val="24"/>
          <w:szCs w:val="24"/>
        </w:rPr>
        <w:t xml:space="preserve"> (</w:t>
      </w:r>
      <w:r w:rsidRPr="00FC0820">
        <w:rPr>
          <w:b/>
          <w:sz w:val="24"/>
          <w:szCs w:val="24"/>
        </w:rPr>
        <w:t>¶319.3</w:t>
      </w:r>
      <w:r w:rsidRPr="00D80BDF">
        <w:rPr>
          <w:b/>
          <w:sz w:val="24"/>
          <w:szCs w:val="24"/>
        </w:rPr>
        <w:t xml:space="preserve">, </w:t>
      </w:r>
      <w:r w:rsidRPr="00FC0820">
        <w:rPr>
          <w:bCs/>
          <w:i/>
          <w:iCs/>
          <w:sz w:val="24"/>
          <w:szCs w:val="24"/>
        </w:rPr>
        <w:t>2016 Book of Discipline</w:t>
      </w:r>
      <w:r w:rsidRPr="00D80BDF">
        <w:rPr>
          <w:bCs/>
          <w:sz w:val="24"/>
          <w:szCs w:val="24"/>
        </w:rPr>
        <w:t>)</w:t>
      </w:r>
      <w:r w:rsidR="004B396D">
        <w:rPr>
          <w:bCs/>
          <w:sz w:val="24"/>
          <w:szCs w:val="24"/>
        </w:rPr>
        <w:t>.</w:t>
      </w:r>
    </w:p>
    <w:p w14:paraId="0CCD81AE" w14:textId="77777777" w:rsidR="003779B8" w:rsidRPr="00FC0820" w:rsidRDefault="003779B8" w:rsidP="003779B8">
      <w:pPr>
        <w:ind w:left="720"/>
        <w:rPr>
          <w:sz w:val="24"/>
          <w:szCs w:val="24"/>
        </w:rPr>
      </w:pPr>
    </w:p>
    <w:p w14:paraId="42F4AEDA" w14:textId="77777777" w:rsidR="003779B8" w:rsidRPr="00FC0820" w:rsidRDefault="003779B8" w:rsidP="003779B8">
      <w:pPr>
        <w:ind w:left="720"/>
        <w:rPr>
          <w:b/>
          <w:bCs/>
          <w:sz w:val="24"/>
          <w:szCs w:val="24"/>
        </w:rPr>
      </w:pPr>
      <w:r w:rsidRPr="00FC0820">
        <w:rPr>
          <w:b/>
          <w:bCs/>
          <w:sz w:val="24"/>
          <w:szCs w:val="24"/>
        </w:rPr>
        <w:lastRenderedPageBreak/>
        <w:t>Annual Progress</w:t>
      </w:r>
      <w:r>
        <w:rPr>
          <w:b/>
          <w:bCs/>
          <w:sz w:val="24"/>
          <w:szCs w:val="24"/>
        </w:rPr>
        <w:t xml:space="preserve"> Expected</w:t>
      </w:r>
    </w:p>
    <w:p w14:paraId="3FE4B557" w14:textId="77777777" w:rsidR="003779B8" w:rsidRPr="00FC0820" w:rsidRDefault="003779B8" w:rsidP="003779B8">
      <w:pPr>
        <w:ind w:left="720"/>
        <w:rPr>
          <w:sz w:val="24"/>
          <w:szCs w:val="24"/>
        </w:rPr>
      </w:pPr>
      <w:r w:rsidRPr="004B396D">
        <w:rPr>
          <w:bCs/>
          <w:sz w:val="24"/>
          <w:szCs w:val="24"/>
          <w:u w:val="single"/>
        </w:rPr>
        <w:t xml:space="preserve">Local Pastors must make progress </w:t>
      </w:r>
      <w:proofErr w:type="gramStart"/>
      <w:r w:rsidRPr="004B396D">
        <w:rPr>
          <w:bCs/>
          <w:sz w:val="24"/>
          <w:szCs w:val="24"/>
          <w:u w:val="single"/>
        </w:rPr>
        <w:t>in the Course of</w:t>
      </w:r>
      <w:proofErr w:type="gramEnd"/>
      <w:r w:rsidRPr="004B396D">
        <w:rPr>
          <w:bCs/>
          <w:sz w:val="24"/>
          <w:szCs w:val="24"/>
          <w:u w:val="single"/>
        </w:rPr>
        <w:t xml:space="preserve"> Study every year</w:t>
      </w:r>
      <w:r w:rsidRPr="004B396D">
        <w:rPr>
          <w:bCs/>
          <w:sz w:val="24"/>
          <w:szCs w:val="24"/>
        </w:rPr>
        <w:t>.</w:t>
      </w:r>
      <w:r w:rsidRPr="00FC0820">
        <w:rPr>
          <w:b/>
          <w:sz w:val="24"/>
          <w:szCs w:val="24"/>
        </w:rPr>
        <w:t xml:space="preserve"> </w:t>
      </w:r>
      <w:r w:rsidRPr="00FC0820">
        <w:rPr>
          <w:sz w:val="24"/>
          <w:szCs w:val="24"/>
        </w:rPr>
        <w:t xml:space="preserve">According to </w:t>
      </w:r>
      <w:r w:rsidRPr="00FC0820">
        <w:rPr>
          <w:bCs/>
          <w:sz w:val="24"/>
          <w:szCs w:val="24"/>
        </w:rPr>
        <w:t xml:space="preserve">¶318.1 </w:t>
      </w:r>
      <w:r w:rsidRPr="0093373E">
        <w:rPr>
          <w:bCs/>
          <w:sz w:val="24"/>
          <w:szCs w:val="24"/>
        </w:rPr>
        <w:t>in the</w:t>
      </w:r>
      <w:r w:rsidRPr="00FC0820">
        <w:rPr>
          <w:bCs/>
          <w:sz w:val="24"/>
          <w:szCs w:val="24"/>
        </w:rPr>
        <w:t xml:space="preserve"> </w:t>
      </w:r>
      <w:r w:rsidRPr="00FC0820">
        <w:rPr>
          <w:bCs/>
          <w:i/>
          <w:iCs/>
          <w:sz w:val="24"/>
          <w:szCs w:val="24"/>
        </w:rPr>
        <w:t>2016 Book of Discipline</w:t>
      </w:r>
      <w:r w:rsidRPr="00FC0820">
        <w:rPr>
          <w:sz w:val="24"/>
          <w:szCs w:val="24"/>
        </w:rPr>
        <w:t xml:space="preserve">, full-time Local Pastors "shall complete four courses per year in the Course of Study." Part- time Local Pastors "shall complete two courses per year" according to </w:t>
      </w:r>
      <w:r w:rsidRPr="00FC0820">
        <w:rPr>
          <w:bCs/>
          <w:sz w:val="24"/>
          <w:szCs w:val="24"/>
        </w:rPr>
        <w:t>¶318.2</w:t>
      </w:r>
      <w:r w:rsidRPr="00FC0820">
        <w:rPr>
          <w:sz w:val="24"/>
          <w:szCs w:val="24"/>
        </w:rPr>
        <w:t>.</w:t>
      </w:r>
    </w:p>
    <w:p w14:paraId="440DA3C5" w14:textId="77777777" w:rsidR="003779B8" w:rsidRDefault="003779B8" w:rsidP="003779B8">
      <w:pPr>
        <w:rPr>
          <w:sz w:val="24"/>
          <w:szCs w:val="24"/>
        </w:rPr>
      </w:pPr>
    </w:p>
    <w:p w14:paraId="1DEAB96D" w14:textId="77777777" w:rsidR="005B560F" w:rsidRDefault="005B560F" w:rsidP="005B560F">
      <w:pPr>
        <w:ind w:left="720"/>
        <w:rPr>
          <w:b/>
          <w:bCs/>
          <w:iCs/>
          <w:sz w:val="24"/>
          <w:szCs w:val="24"/>
        </w:rPr>
      </w:pPr>
    </w:p>
    <w:p w14:paraId="3EEF3DB1" w14:textId="5E70259C" w:rsidR="005B560F" w:rsidRPr="005B560F" w:rsidRDefault="00B94190" w:rsidP="005B560F">
      <w:pPr>
        <w:ind w:left="720"/>
        <w:rPr>
          <w:b/>
          <w:bCs/>
          <w:iCs/>
          <w:sz w:val="24"/>
          <w:szCs w:val="24"/>
        </w:rPr>
      </w:pPr>
      <w:r>
        <w:rPr>
          <w:b/>
          <w:bCs/>
          <w:iCs/>
          <w:sz w:val="24"/>
          <w:szCs w:val="24"/>
        </w:rPr>
        <w:t>The Local</w:t>
      </w:r>
      <w:r w:rsidR="005B560F">
        <w:rPr>
          <w:b/>
          <w:bCs/>
          <w:iCs/>
          <w:sz w:val="24"/>
          <w:szCs w:val="24"/>
        </w:rPr>
        <w:t xml:space="preserve"> Pastor Registrar is ready to assist you</w:t>
      </w:r>
      <w:r>
        <w:rPr>
          <w:b/>
          <w:bCs/>
          <w:iCs/>
          <w:sz w:val="24"/>
          <w:szCs w:val="24"/>
        </w:rPr>
        <w:t xml:space="preserve">.  However, </w:t>
      </w:r>
      <w:r w:rsidR="005B560F">
        <w:rPr>
          <w:b/>
          <w:bCs/>
          <w:iCs/>
          <w:sz w:val="24"/>
          <w:szCs w:val="24"/>
        </w:rPr>
        <w:t xml:space="preserve">students are responsible for their Course of Study progress and documentation. </w:t>
      </w:r>
      <w:r w:rsidR="005B560F" w:rsidRPr="005B560F">
        <w:rPr>
          <w:b/>
          <w:bCs/>
          <w:iCs/>
          <w:sz w:val="24"/>
          <w:szCs w:val="24"/>
        </w:rPr>
        <w:t>Please keep a copy of all your Course of Study records, including all your coursework.</w:t>
      </w:r>
    </w:p>
    <w:p w14:paraId="4A372326" w14:textId="404C3335" w:rsidR="00D80BDF" w:rsidRPr="00D80BDF" w:rsidRDefault="00D80BDF" w:rsidP="00EA479E">
      <w:pPr>
        <w:ind w:left="720"/>
        <w:rPr>
          <w:iCs/>
          <w:sz w:val="24"/>
          <w:szCs w:val="24"/>
        </w:rPr>
      </w:pPr>
    </w:p>
    <w:p w14:paraId="4EE65C35" w14:textId="77777777" w:rsidR="00B94190" w:rsidRDefault="00B94190" w:rsidP="00A761CB">
      <w:pPr>
        <w:ind w:left="720"/>
        <w:rPr>
          <w:sz w:val="24"/>
          <w:szCs w:val="24"/>
        </w:rPr>
      </w:pPr>
    </w:p>
    <w:p w14:paraId="31DD9622" w14:textId="77777777" w:rsidR="00B94190" w:rsidRDefault="00B94190" w:rsidP="00A761CB">
      <w:pPr>
        <w:ind w:left="720"/>
        <w:rPr>
          <w:sz w:val="24"/>
          <w:szCs w:val="24"/>
        </w:rPr>
      </w:pPr>
    </w:p>
    <w:p w14:paraId="36320CB7" w14:textId="766C3FEE" w:rsidR="00586B36" w:rsidRPr="00B94190" w:rsidRDefault="00B94190" w:rsidP="00A761CB">
      <w:pPr>
        <w:ind w:left="720"/>
        <w:rPr>
          <w:i/>
          <w:iCs/>
          <w:sz w:val="24"/>
          <w:szCs w:val="24"/>
        </w:rPr>
      </w:pPr>
      <w:r w:rsidRPr="00B94190">
        <w:rPr>
          <w:i/>
          <w:iCs/>
          <w:sz w:val="24"/>
          <w:szCs w:val="24"/>
        </w:rPr>
        <w:t>Helpful websites referenced above:</w:t>
      </w:r>
    </w:p>
    <w:p w14:paraId="57B2662D" w14:textId="1CE16EF9" w:rsidR="00586B36" w:rsidRPr="00D80BDF" w:rsidRDefault="00695FA3" w:rsidP="00586B36">
      <w:pPr>
        <w:ind w:left="720"/>
        <w:rPr>
          <w:sz w:val="24"/>
          <w:szCs w:val="24"/>
        </w:rPr>
      </w:pPr>
      <w:hyperlink r:id="rId14" w:history="1">
        <w:r w:rsidR="00EA479E" w:rsidRPr="00D80BDF">
          <w:rPr>
            <w:rStyle w:val="Hyperlink"/>
            <w:sz w:val="24"/>
            <w:szCs w:val="24"/>
          </w:rPr>
          <w:t>https://www.gbhem.org/clergy/licensing-course-of-study/</w:t>
        </w:r>
      </w:hyperlink>
      <w:r w:rsidR="00586B36" w:rsidRPr="00D80BDF">
        <w:rPr>
          <w:sz w:val="24"/>
          <w:szCs w:val="24"/>
        </w:rPr>
        <w:t xml:space="preserve"> </w:t>
      </w:r>
    </w:p>
    <w:p w14:paraId="663706A8" w14:textId="52973F3F" w:rsidR="00B64C49" w:rsidRPr="00D80BDF" w:rsidRDefault="00695FA3" w:rsidP="00A761CB">
      <w:pPr>
        <w:ind w:left="720"/>
        <w:rPr>
          <w:sz w:val="24"/>
          <w:szCs w:val="24"/>
        </w:rPr>
      </w:pPr>
      <w:hyperlink r:id="rId15" w:history="1">
        <w:r w:rsidR="004D7334" w:rsidRPr="00D80BDF">
          <w:rPr>
            <w:rStyle w:val="Hyperlink"/>
            <w:sz w:val="24"/>
            <w:szCs w:val="24"/>
          </w:rPr>
          <w:t>https://www.gbhem.org/wp-content/uploads/2020/04/Regional-COS-Schools-042920.pdf</w:t>
        </w:r>
      </w:hyperlink>
    </w:p>
    <w:p w14:paraId="48BF5B8A" w14:textId="44A05E57" w:rsidR="00B64C49" w:rsidRPr="00D80BDF" w:rsidRDefault="00695FA3" w:rsidP="00A761CB">
      <w:pPr>
        <w:ind w:left="720"/>
        <w:rPr>
          <w:sz w:val="24"/>
          <w:szCs w:val="24"/>
        </w:rPr>
      </w:pPr>
      <w:hyperlink r:id="rId16" w:history="1">
        <w:r w:rsidR="004D7334" w:rsidRPr="00D80BDF">
          <w:rPr>
            <w:color w:val="0000FF"/>
            <w:sz w:val="24"/>
            <w:szCs w:val="24"/>
            <w:u w:val="single"/>
          </w:rPr>
          <w:t>https://www.gbhem.org/wp-content/uploads/2020/07/Extension-Course-of-Study-Schools-072820.pdf</w:t>
        </w:r>
      </w:hyperlink>
      <w:r w:rsidR="004D7334" w:rsidRPr="00D80BDF">
        <w:rPr>
          <w:sz w:val="24"/>
          <w:szCs w:val="24"/>
        </w:rPr>
        <w:t xml:space="preserve"> </w:t>
      </w:r>
    </w:p>
    <w:p w14:paraId="375F3C95" w14:textId="3F4A06FF" w:rsidR="00B64C49" w:rsidRDefault="00695FA3" w:rsidP="00A761CB">
      <w:pPr>
        <w:ind w:left="720"/>
        <w:rPr>
          <w:sz w:val="24"/>
          <w:szCs w:val="24"/>
        </w:rPr>
      </w:pPr>
      <w:hyperlink r:id="rId17" w:history="1">
        <w:r w:rsidR="00B64C49" w:rsidRPr="00D80BDF">
          <w:rPr>
            <w:rStyle w:val="Hyperlink"/>
            <w:sz w:val="24"/>
            <w:szCs w:val="24"/>
          </w:rPr>
          <w:t>https://www.wvumc.org/wp-content/uploads/2018/10/COS-Grant-Req-Form.pdf</w:t>
        </w:r>
      </w:hyperlink>
      <w:r w:rsidR="00B64C49" w:rsidRPr="00D80BDF">
        <w:rPr>
          <w:sz w:val="24"/>
          <w:szCs w:val="24"/>
        </w:rPr>
        <w:t xml:space="preserve"> </w:t>
      </w:r>
    </w:p>
    <w:p w14:paraId="1744F9D9" w14:textId="173F9248" w:rsidR="00A761CB" w:rsidRDefault="00695FA3" w:rsidP="00A761CB">
      <w:pPr>
        <w:ind w:left="720"/>
      </w:pPr>
      <w:hyperlink r:id="rId18" w:history="1">
        <w:r w:rsidR="00B94190" w:rsidRPr="00B94190">
          <w:rPr>
            <w:color w:val="0000FF"/>
            <w:u w:val="single"/>
          </w:rPr>
          <w:t>https://www.wvumc.org/passionate-spiritual-leaders/licensed-and-ordained-ministry-2/</w:t>
        </w:r>
      </w:hyperlink>
    </w:p>
    <w:p w14:paraId="291A5E24" w14:textId="77777777" w:rsidR="00A761CB" w:rsidRDefault="00A761CB" w:rsidP="00A761CB">
      <w:pPr>
        <w:ind w:left="720"/>
      </w:pPr>
    </w:p>
    <w:sectPr w:rsidR="00A761CB" w:rsidSect="00A761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1CFF" w14:textId="77777777" w:rsidR="00695FA3" w:rsidRDefault="00695FA3" w:rsidP="00A761CB">
      <w:r>
        <w:separator/>
      </w:r>
    </w:p>
  </w:endnote>
  <w:endnote w:type="continuationSeparator" w:id="0">
    <w:p w14:paraId="08B2C3EE" w14:textId="77777777" w:rsidR="00695FA3" w:rsidRDefault="00695FA3" w:rsidP="00A7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6A27" w14:textId="61A94513" w:rsidR="00A761CB" w:rsidRPr="00774008" w:rsidRDefault="00A761CB" w:rsidP="00A761CB">
    <w:pPr>
      <w:pStyle w:val="Footer"/>
      <w:pBdr>
        <w:top w:val="single" w:sz="4" w:space="8" w:color="4472C4" w:themeColor="accent1"/>
      </w:pBdr>
      <w:tabs>
        <w:tab w:val="clear" w:pos="4680"/>
        <w:tab w:val="clear" w:pos="9360"/>
      </w:tabs>
      <w:spacing w:before="360"/>
      <w:contextualSpacing/>
      <w:rPr>
        <w:noProof/>
        <w:color w:val="404040" w:themeColor="text1" w:themeTint="BF"/>
        <w:sz w:val="16"/>
        <w:szCs w:val="16"/>
      </w:rPr>
    </w:pPr>
    <w:r w:rsidRPr="00774008">
      <w:rPr>
        <w:noProof/>
        <w:color w:val="404040" w:themeColor="text1" w:themeTint="BF"/>
        <w:sz w:val="16"/>
        <w:szCs w:val="16"/>
      </w:rPr>
      <w:t>WV</w:t>
    </w:r>
    <w:r>
      <w:rPr>
        <w:noProof/>
        <w:color w:val="404040" w:themeColor="text1" w:themeTint="BF"/>
        <w:sz w:val="16"/>
        <w:szCs w:val="16"/>
      </w:rPr>
      <w:t xml:space="preserve"> </w:t>
    </w:r>
    <w:r w:rsidRPr="00774008">
      <w:rPr>
        <w:noProof/>
        <w:color w:val="404040" w:themeColor="text1" w:themeTint="BF"/>
        <w:sz w:val="16"/>
        <w:szCs w:val="16"/>
      </w:rPr>
      <w:t>Conference DCOM Handbook</w:t>
    </w:r>
    <w:r>
      <w:rPr>
        <w:noProof/>
        <w:color w:val="404040" w:themeColor="text1" w:themeTint="BF"/>
        <w:sz w:val="16"/>
        <w:szCs w:val="16"/>
      </w:rPr>
      <w:t xml:space="preserve">, </w:t>
    </w:r>
    <w:r w:rsidRPr="00420D46">
      <w:rPr>
        <w:noProof/>
        <w:color w:val="404040" w:themeColor="text1" w:themeTint="BF"/>
        <w:sz w:val="16"/>
        <w:szCs w:val="16"/>
      </w:rPr>
      <w:t xml:space="preserve">Updated </w:t>
    </w:r>
    <w:r>
      <w:rPr>
        <w:noProof/>
        <w:color w:val="404040" w:themeColor="text1" w:themeTint="BF"/>
        <w:sz w:val="16"/>
        <w:szCs w:val="16"/>
      </w:rPr>
      <w:fldChar w:fldCharType="begin"/>
    </w:r>
    <w:r>
      <w:rPr>
        <w:noProof/>
        <w:color w:val="404040" w:themeColor="text1" w:themeTint="BF"/>
        <w:sz w:val="16"/>
        <w:szCs w:val="16"/>
      </w:rPr>
      <w:instrText xml:space="preserve"> DATE \@ "MMM-yy" </w:instrText>
    </w:r>
    <w:r>
      <w:rPr>
        <w:noProof/>
        <w:color w:val="404040" w:themeColor="text1" w:themeTint="BF"/>
        <w:sz w:val="16"/>
        <w:szCs w:val="16"/>
      </w:rPr>
      <w:fldChar w:fldCharType="separate"/>
    </w:r>
    <w:r w:rsidR="000D22AB">
      <w:rPr>
        <w:noProof/>
        <w:color w:val="404040" w:themeColor="text1" w:themeTint="BF"/>
        <w:sz w:val="16"/>
        <w:szCs w:val="16"/>
      </w:rPr>
      <w:t>Sep-20</w:t>
    </w:r>
    <w:r>
      <w:rPr>
        <w:noProof/>
        <w:color w:val="404040" w:themeColor="text1" w:themeTint="BF"/>
        <w:sz w:val="16"/>
        <w:szCs w:val="16"/>
      </w:rPr>
      <w:fldChar w:fldCharType="end"/>
    </w:r>
    <w:r>
      <w:rPr>
        <w:noProof/>
        <w:color w:val="404040" w:themeColor="text1" w:themeTint="BF"/>
        <w:sz w:val="16"/>
        <w:szCs w:val="16"/>
      </w:rPr>
      <w:t>20</w:t>
    </w:r>
    <w:r w:rsidRPr="00774008">
      <w:rPr>
        <w:noProof/>
        <w:color w:val="404040" w:themeColor="text1" w:themeTint="BF"/>
        <w:sz w:val="16"/>
        <w:szCs w:val="16"/>
      </w:rPr>
      <w:tab/>
    </w:r>
    <w:r>
      <w:rPr>
        <w:noProof/>
        <w:color w:val="404040" w:themeColor="text1" w:themeTint="BF"/>
        <w:sz w:val="16"/>
        <w:szCs w:val="16"/>
      </w:rPr>
      <w:t xml:space="preserve">     </w:t>
    </w:r>
    <w:r w:rsidRPr="00774008">
      <w:rPr>
        <w:noProof/>
        <w:color w:val="404040" w:themeColor="text1" w:themeTint="BF"/>
        <w:sz w:val="16"/>
        <w:szCs w:val="16"/>
      </w:rPr>
      <w:tab/>
    </w:r>
    <w:r>
      <w:rPr>
        <w:noProof/>
        <w:color w:val="404040" w:themeColor="text1" w:themeTint="BF"/>
        <w:sz w:val="16"/>
        <w:szCs w:val="16"/>
      </w:rPr>
      <w:t xml:space="preserve">           </w:t>
    </w:r>
    <w:r w:rsidRPr="00774008">
      <w:rPr>
        <w:noProof/>
        <w:color w:val="404040" w:themeColor="text1" w:themeTint="BF"/>
        <w:sz w:val="16"/>
        <w:szCs w:val="16"/>
      </w:rPr>
      <w:t xml:space="preserve">    </w:t>
    </w:r>
    <w:r>
      <w:rPr>
        <w:noProof/>
        <w:color w:val="404040" w:themeColor="text1" w:themeTint="BF"/>
        <w:sz w:val="16"/>
        <w:szCs w:val="16"/>
      </w:rPr>
      <w:t xml:space="preserve">                                                               </w:t>
    </w:r>
    <w:r w:rsidRPr="00774008">
      <w:rPr>
        <w:noProof/>
        <w:color w:val="404040" w:themeColor="text1" w:themeTint="BF"/>
        <w:sz w:val="16"/>
        <w:szCs w:val="16"/>
      </w:rPr>
      <w:t xml:space="preserve"> </w:t>
    </w:r>
    <w:r>
      <w:rPr>
        <w:noProof/>
        <w:color w:val="404040" w:themeColor="text1" w:themeTint="BF"/>
        <w:sz w:val="16"/>
        <w:szCs w:val="16"/>
      </w:rPr>
      <w:t xml:space="preserve">                                         </w:t>
    </w:r>
    <w:r w:rsidRPr="00774008">
      <w:rPr>
        <w:noProof/>
        <w:color w:val="404040" w:themeColor="text1" w:themeTint="BF"/>
        <w:sz w:val="16"/>
        <w:szCs w:val="16"/>
      </w:rPr>
      <w:t xml:space="preserve">Page | </w:t>
    </w:r>
    <w:r w:rsidRPr="00774008">
      <w:rPr>
        <w:noProof/>
        <w:color w:val="404040" w:themeColor="text1" w:themeTint="BF"/>
        <w:sz w:val="16"/>
        <w:szCs w:val="16"/>
      </w:rPr>
      <w:fldChar w:fldCharType="begin"/>
    </w:r>
    <w:r w:rsidRPr="00774008">
      <w:rPr>
        <w:noProof/>
        <w:color w:val="404040" w:themeColor="text1" w:themeTint="BF"/>
        <w:sz w:val="16"/>
        <w:szCs w:val="16"/>
      </w:rPr>
      <w:instrText xml:space="preserve"> PAGE   \* MERGEFORMAT </w:instrText>
    </w:r>
    <w:r w:rsidRPr="00774008">
      <w:rPr>
        <w:noProof/>
        <w:color w:val="404040" w:themeColor="text1" w:themeTint="BF"/>
        <w:sz w:val="16"/>
        <w:szCs w:val="16"/>
      </w:rPr>
      <w:fldChar w:fldCharType="separate"/>
    </w:r>
    <w:r>
      <w:rPr>
        <w:noProof/>
        <w:color w:val="404040" w:themeColor="text1" w:themeTint="BF"/>
        <w:sz w:val="16"/>
        <w:szCs w:val="16"/>
      </w:rPr>
      <w:t>1</w:t>
    </w:r>
    <w:r w:rsidRPr="00774008">
      <w:rPr>
        <w:b/>
        <w:bCs/>
        <w:noProof/>
        <w:color w:val="404040" w:themeColor="text1" w:themeTint="BF"/>
        <w:sz w:val="16"/>
        <w:szCs w:val="16"/>
      </w:rPr>
      <w:fldChar w:fldCharType="end"/>
    </w:r>
  </w:p>
  <w:p w14:paraId="3B24DEE1" w14:textId="77777777" w:rsidR="00A761CB" w:rsidRDefault="00A761CB">
    <w:pPr>
      <w:pStyle w:val="Footer"/>
    </w:pPr>
  </w:p>
  <w:p w14:paraId="7262DFFF" w14:textId="77777777" w:rsidR="00AC4D94" w:rsidRDefault="00AC4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F140" w14:textId="77777777" w:rsidR="00695FA3" w:rsidRDefault="00695FA3" w:rsidP="00A761CB">
      <w:r>
        <w:separator/>
      </w:r>
    </w:p>
  </w:footnote>
  <w:footnote w:type="continuationSeparator" w:id="0">
    <w:p w14:paraId="45183B2C" w14:textId="77777777" w:rsidR="00695FA3" w:rsidRDefault="00695FA3" w:rsidP="00A7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6F19"/>
    <w:multiLevelType w:val="hybridMultilevel"/>
    <w:tmpl w:val="C9347A10"/>
    <w:lvl w:ilvl="0" w:tplc="5D4C8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21D"/>
    <w:multiLevelType w:val="hybridMultilevel"/>
    <w:tmpl w:val="45787766"/>
    <w:lvl w:ilvl="0" w:tplc="5D4C8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09A"/>
    <w:multiLevelType w:val="hybridMultilevel"/>
    <w:tmpl w:val="F2762FCA"/>
    <w:lvl w:ilvl="0" w:tplc="5D4C8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96C6B"/>
    <w:multiLevelType w:val="hybridMultilevel"/>
    <w:tmpl w:val="3BD23278"/>
    <w:lvl w:ilvl="0" w:tplc="5D4C8D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F61490"/>
    <w:multiLevelType w:val="hybridMultilevel"/>
    <w:tmpl w:val="3EFE10E8"/>
    <w:lvl w:ilvl="0" w:tplc="5D4C8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zAyMrUwNrUwMDZS0lEKTi0uzszPAykwrAUAxIPUjywAAAA="/>
  </w:docVars>
  <w:rsids>
    <w:rsidRoot w:val="00B64C49"/>
    <w:rsid w:val="00056DAD"/>
    <w:rsid w:val="000D22AB"/>
    <w:rsid w:val="003779B8"/>
    <w:rsid w:val="004B396D"/>
    <w:rsid w:val="004D7334"/>
    <w:rsid w:val="00586B36"/>
    <w:rsid w:val="005B560F"/>
    <w:rsid w:val="00645055"/>
    <w:rsid w:val="00695FA3"/>
    <w:rsid w:val="007D3A5B"/>
    <w:rsid w:val="007D3E8B"/>
    <w:rsid w:val="008C729C"/>
    <w:rsid w:val="0093373E"/>
    <w:rsid w:val="00946175"/>
    <w:rsid w:val="00A761CB"/>
    <w:rsid w:val="00AC4D94"/>
    <w:rsid w:val="00AC53D1"/>
    <w:rsid w:val="00B46948"/>
    <w:rsid w:val="00B64C49"/>
    <w:rsid w:val="00B94190"/>
    <w:rsid w:val="00C14173"/>
    <w:rsid w:val="00D56644"/>
    <w:rsid w:val="00D70674"/>
    <w:rsid w:val="00D80BDF"/>
    <w:rsid w:val="00E31191"/>
    <w:rsid w:val="00E40E12"/>
    <w:rsid w:val="00EA479E"/>
    <w:rsid w:val="00EF5F37"/>
    <w:rsid w:val="00FC0820"/>
    <w:rsid w:val="00FD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58D5"/>
  <w15:chartTrackingRefBased/>
  <w15:docId w15:val="{50518ABF-3805-4F24-9EE1-F929ED75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C49"/>
    <w:rPr>
      <w:color w:val="0563C1" w:themeColor="hyperlink"/>
      <w:u w:val="single"/>
    </w:rPr>
  </w:style>
  <w:style w:type="character" w:styleId="UnresolvedMention">
    <w:name w:val="Unresolved Mention"/>
    <w:basedOn w:val="DefaultParagraphFont"/>
    <w:uiPriority w:val="99"/>
    <w:semiHidden/>
    <w:unhideWhenUsed/>
    <w:rsid w:val="00B64C49"/>
    <w:rPr>
      <w:color w:val="605E5C"/>
      <w:shd w:val="clear" w:color="auto" w:fill="E1DFDD"/>
    </w:rPr>
  </w:style>
  <w:style w:type="character" w:styleId="FollowedHyperlink">
    <w:name w:val="FollowedHyperlink"/>
    <w:basedOn w:val="DefaultParagraphFont"/>
    <w:uiPriority w:val="99"/>
    <w:semiHidden/>
    <w:unhideWhenUsed/>
    <w:rsid w:val="00B64C49"/>
    <w:rPr>
      <w:color w:val="954F72" w:themeColor="followedHyperlink"/>
      <w:u w:val="single"/>
    </w:rPr>
  </w:style>
  <w:style w:type="paragraph" w:styleId="Header">
    <w:name w:val="header"/>
    <w:basedOn w:val="Normal"/>
    <w:link w:val="HeaderChar"/>
    <w:uiPriority w:val="99"/>
    <w:unhideWhenUsed/>
    <w:rsid w:val="00A761CB"/>
    <w:pPr>
      <w:tabs>
        <w:tab w:val="center" w:pos="4680"/>
        <w:tab w:val="right" w:pos="9360"/>
      </w:tabs>
    </w:pPr>
  </w:style>
  <w:style w:type="character" w:customStyle="1" w:styleId="HeaderChar">
    <w:name w:val="Header Char"/>
    <w:basedOn w:val="DefaultParagraphFont"/>
    <w:link w:val="Header"/>
    <w:uiPriority w:val="99"/>
    <w:rsid w:val="00A761CB"/>
  </w:style>
  <w:style w:type="paragraph" w:styleId="Footer">
    <w:name w:val="footer"/>
    <w:basedOn w:val="Normal"/>
    <w:link w:val="FooterChar"/>
    <w:uiPriority w:val="99"/>
    <w:unhideWhenUsed/>
    <w:qFormat/>
    <w:rsid w:val="00A761CB"/>
    <w:pPr>
      <w:tabs>
        <w:tab w:val="center" w:pos="4680"/>
        <w:tab w:val="right" w:pos="9360"/>
      </w:tabs>
    </w:pPr>
  </w:style>
  <w:style w:type="character" w:customStyle="1" w:styleId="FooterChar">
    <w:name w:val="Footer Char"/>
    <w:basedOn w:val="DefaultParagraphFont"/>
    <w:link w:val="Footer"/>
    <w:uiPriority w:val="99"/>
    <w:rsid w:val="00A761CB"/>
  </w:style>
  <w:style w:type="paragraph" w:styleId="BodyText">
    <w:name w:val="Body Text"/>
    <w:basedOn w:val="Normal"/>
    <w:link w:val="BodyTextChar"/>
    <w:uiPriority w:val="99"/>
    <w:semiHidden/>
    <w:unhideWhenUsed/>
    <w:rsid w:val="00FC0820"/>
    <w:pPr>
      <w:spacing w:after="120"/>
    </w:pPr>
  </w:style>
  <w:style w:type="character" w:customStyle="1" w:styleId="BodyTextChar">
    <w:name w:val="Body Text Char"/>
    <w:basedOn w:val="DefaultParagraphFont"/>
    <w:link w:val="BodyText"/>
    <w:uiPriority w:val="99"/>
    <w:semiHidden/>
    <w:rsid w:val="00FC0820"/>
  </w:style>
  <w:style w:type="character" w:customStyle="1" w:styleId="Heading1Char">
    <w:name w:val="Heading 1 Char"/>
    <w:basedOn w:val="DefaultParagraphFont"/>
    <w:link w:val="Heading1"/>
    <w:uiPriority w:val="9"/>
    <w:rsid w:val="007D3A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6175"/>
    <w:pPr>
      <w:ind w:left="720"/>
      <w:contextualSpacing/>
    </w:pPr>
  </w:style>
  <w:style w:type="paragraph" w:styleId="BalloonText">
    <w:name w:val="Balloon Text"/>
    <w:basedOn w:val="Normal"/>
    <w:link w:val="BalloonTextChar"/>
    <w:uiPriority w:val="99"/>
    <w:semiHidden/>
    <w:unhideWhenUsed/>
    <w:rsid w:val="00B46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hem.org/regional-cos-schools-042920/" TargetMode="External"/><Relationship Id="rId13" Type="http://schemas.openxmlformats.org/officeDocument/2006/relationships/hyperlink" Target="https://www.wvumc.org/wp-content/uploads/2018/10/COS-Grant-Req-Form.pdf" TargetMode="External"/><Relationship Id="rId18" Type="http://schemas.openxmlformats.org/officeDocument/2006/relationships/hyperlink" Target="https://www.wvumc.org/passionate-spiritual-leaders/licensed-and-ordained-ministry-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ars.scott@gmail.com" TargetMode="External"/><Relationship Id="rId12" Type="http://schemas.openxmlformats.org/officeDocument/2006/relationships/hyperlink" Target="https://www.gbhem.org/education/licensing-and-course-study/resources-forms" TargetMode="External"/><Relationship Id="rId17" Type="http://schemas.openxmlformats.org/officeDocument/2006/relationships/hyperlink" Target="https://www.wvumc.org/wp-content/uploads/2018/10/COS-Grant-Req-Form.pdf" TargetMode="External"/><Relationship Id="rId2" Type="http://schemas.openxmlformats.org/officeDocument/2006/relationships/styles" Target="styles.xml"/><Relationship Id="rId16" Type="http://schemas.openxmlformats.org/officeDocument/2006/relationships/hyperlink" Target="https://www.gbhem.org/wp-content/uploads/2020/07/Extension-Course-of-Study-Schools-0728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bhem.org/clergy/licensing-course-of-study/" TargetMode="External"/><Relationship Id="rId5" Type="http://schemas.openxmlformats.org/officeDocument/2006/relationships/footnotes" Target="footnotes.xml"/><Relationship Id="rId15" Type="http://schemas.openxmlformats.org/officeDocument/2006/relationships/hyperlink" Target="https://www.gbhem.org/wp-content/uploads/2020/04/Regional-COS-Schools-042920.pdf" TargetMode="External"/><Relationship Id="rId10" Type="http://schemas.openxmlformats.org/officeDocument/2006/relationships/hyperlink" Target="http://coswv.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bhem.org/extension-course-of-study-schools-072820/" TargetMode="External"/><Relationship Id="rId14" Type="http://schemas.openxmlformats.org/officeDocument/2006/relationships/hyperlink" Target="https://www.gbhem.org/clergy/licensing-course-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 MacDonald</dc:creator>
  <cp:keywords/>
  <dc:description/>
  <cp:lastModifiedBy>Angela Jones</cp:lastModifiedBy>
  <cp:revision>5</cp:revision>
  <cp:lastPrinted>2020-09-01T13:45:00Z</cp:lastPrinted>
  <dcterms:created xsi:type="dcterms:W3CDTF">2020-08-31T21:58:00Z</dcterms:created>
  <dcterms:modified xsi:type="dcterms:W3CDTF">2020-09-30T17:25:00Z</dcterms:modified>
</cp:coreProperties>
</file>